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5BE" w:rsidRPr="00B575BE" w:rsidRDefault="00B575BE" w:rsidP="00B575BE">
      <w:pPr>
        <w:spacing w:line="240" w:lineRule="auto"/>
        <w:jc w:val="center"/>
        <w:rPr>
          <w:rFonts w:ascii="Arial" w:hAnsi="Arial" w:cs="Arial"/>
          <w:b/>
          <w:noProof/>
          <w:sz w:val="32"/>
        </w:rPr>
      </w:pPr>
      <w:r w:rsidRPr="00B575BE">
        <w:rPr>
          <w:rFonts w:ascii="Arial" w:hAnsi="Arial" w:cs="Arial"/>
          <w:b/>
          <w:noProof/>
          <w:sz w:val="32"/>
        </w:rPr>
        <w:t>Environmental impact of dams</w:t>
      </w:r>
    </w:p>
    <w:p w:rsidR="007F5077" w:rsidRPr="007A7C1E" w:rsidRDefault="007F5077" w:rsidP="007A7C1E">
      <w:pPr>
        <w:spacing w:line="240" w:lineRule="auto"/>
        <w:rPr>
          <w:rFonts w:ascii="Arial" w:hAnsi="Arial" w:cs="Arial"/>
        </w:rPr>
      </w:pPr>
    </w:p>
    <w:sdt>
      <w:sdtPr>
        <w:rPr>
          <w:rFonts w:ascii="Arial" w:eastAsiaTheme="minorHAnsi" w:hAnsi="Arial" w:cs="Arial"/>
          <w:b w:val="0"/>
          <w:bCs w:val="0"/>
          <w:sz w:val="22"/>
          <w:szCs w:val="22"/>
          <w:lang w:eastAsia="en-US"/>
        </w:rPr>
        <w:id w:val="-614201406"/>
        <w:docPartObj>
          <w:docPartGallery w:val="Table of Contents"/>
          <w:docPartUnique/>
        </w:docPartObj>
      </w:sdtPr>
      <w:sdtEndPr>
        <w:rPr>
          <w:noProof/>
        </w:rPr>
      </w:sdtEndPr>
      <w:sdtContent>
        <w:p w:rsidR="00B575BE" w:rsidRPr="007A7C1E" w:rsidRDefault="00B575BE" w:rsidP="00B575BE">
          <w:pPr>
            <w:pStyle w:val="TOCHeading"/>
            <w:spacing w:line="240" w:lineRule="auto"/>
            <w:rPr>
              <w:rFonts w:ascii="Arial" w:eastAsiaTheme="minorHAnsi" w:hAnsi="Arial" w:cs="Arial"/>
              <w:b w:val="0"/>
              <w:bCs w:val="0"/>
              <w:sz w:val="22"/>
              <w:szCs w:val="22"/>
              <w:lang w:eastAsia="en-US"/>
            </w:rPr>
          </w:pPr>
          <w:r w:rsidRPr="007A7C1E">
            <w:rPr>
              <w:rFonts w:ascii="Arial" w:hAnsi="Arial" w:cs="Arial"/>
              <w:sz w:val="22"/>
              <w:szCs w:val="22"/>
            </w:rPr>
            <w:t>Table of Contents</w:t>
          </w:r>
        </w:p>
        <w:p w:rsidR="00B575BE" w:rsidRPr="007A7C1E" w:rsidRDefault="00B575BE" w:rsidP="00B575BE">
          <w:pPr>
            <w:spacing w:line="240" w:lineRule="auto"/>
            <w:rPr>
              <w:rFonts w:ascii="Arial" w:hAnsi="Arial" w:cs="Arial"/>
              <w:lang w:eastAsia="ja-JP"/>
            </w:rPr>
          </w:pPr>
        </w:p>
        <w:p w:rsidR="00B575BE" w:rsidRDefault="00B575BE" w:rsidP="00B575BE">
          <w:pPr>
            <w:pStyle w:val="TOC1"/>
            <w:tabs>
              <w:tab w:val="right" w:leader="dot" w:pos="9350"/>
            </w:tabs>
            <w:rPr>
              <w:rFonts w:eastAsiaTheme="minorEastAsia"/>
              <w:noProof/>
            </w:rPr>
          </w:pPr>
          <w:r w:rsidRPr="007A7C1E">
            <w:rPr>
              <w:rFonts w:ascii="Arial" w:hAnsi="Arial" w:cs="Arial"/>
            </w:rPr>
            <w:fldChar w:fldCharType="begin"/>
          </w:r>
          <w:r w:rsidRPr="007A7C1E">
            <w:rPr>
              <w:rFonts w:ascii="Arial" w:hAnsi="Arial" w:cs="Arial"/>
            </w:rPr>
            <w:instrText xml:space="preserve"> TOC \o "1-3" \h \z \u </w:instrText>
          </w:r>
          <w:r w:rsidRPr="007A7C1E">
            <w:rPr>
              <w:rFonts w:ascii="Arial" w:hAnsi="Arial" w:cs="Arial"/>
            </w:rPr>
            <w:fldChar w:fldCharType="separate"/>
          </w:r>
          <w:hyperlink w:anchor="_Toc376189810" w:history="1">
            <w:r w:rsidRPr="00015172">
              <w:rPr>
                <w:rStyle w:val="Hyperlink"/>
                <w:rFonts w:ascii="Arial" w:hAnsi="Arial" w:cs="Arial"/>
                <w:noProof/>
              </w:rPr>
              <w:t>Background</w:t>
            </w:r>
            <w:r>
              <w:rPr>
                <w:noProof/>
                <w:webHidden/>
              </w:rPr>
              <w:tab/>
            </w:r>
            <w:r>
              <w:rPr>
                <w:noProof/>
                <w:webHidden/>
              </w:rPr>
              <w:fldChar w:fldCharType="begin"/>
            </w:r>
            <w:r>
              <w:rPr>
                <w:noProof/>
                <w:webHidden/>
              </w:rPr>
              <w:instrText xml:space="preserve"> PAGEREF _Toc376189810 \h </w:instrText>
            </w:r>
            <w:r>
              <w:rPr>
                <w:noProof/>
                <w:webHidden/>
              </w:rPr>
            </w:r>
            <w:r>
              <w:rPr>
                <w:noProof/>
                <w:webHidden/>
              </w:rPr>
              <w:fldChar w:fldCharType="separate"/>
            </w:r>
            <w:r>
              <w:rPr>
                <w:noProof/>
                <w:webHidden/>
              </w:rPr>
              <w:t>2</w:t>
            </w:r>
            <w:r>
              <w:rPr>
                <w:noProof/>
                <w:webHidden/>
              </w:rPr>
              <w:fldChar w:fldCharType="end"/>
            </w:r>
          </w:hyperlink>
        </w:p>
        <w:p w:rsidR="00B575BE" w:rsidRDefault="00B575BE" w:rsidP="00B575BE">
          <w:pPr>
            <w:pStyle w:val="TOC1"/>
            <w:tabs>
              <w:tab w:val="right" w:leader="dot" w:pos="9350"/>
            </w:tabs>
            <w:rPr>
              <w:rFonts w:eastAsiaTheme="minorEastAsia"/>
              <w:noProof/>
            </w:rPr>
          </w:pPr>
          <w:hyperlink w:anchor="_Toc376189811" w:history="1">
            <w:r w:rsidRPr="00015172">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_Toc376189811 \h </w:instrText>
            </w:r>
            <w:r>
              <w:rPr>
                <w:noProof/>
                <w:webHidden/>
              </w:rPr>
            </w:r>
            <w:r>
              <w:rPr>
                <w:noProof/>
                <w:webHidden/>
              </w:rPr>
              <w:fldChar w:fldCharType="separate"/>
            </w:r>
            <w:r>
              <w:rPr>
                <w:noProof/>
                <w:webHidden/>
              </w:rPr>
              <w:t>2</w:t>
            </w:r>
            <w:r>
              <w:rPr>
                <w:noProof/>
                <w:webHidden/>
              </w:rPr>
              <w:fldChar w:fldCharType="end"/>
            </w:r>
          </w:hyperlink>
        </w:p>
        <w:p w:rsidR="00B575BE" w:rsidRDefault="00B575BE" w:rsidP="00B575BE">
          <w:pPr>
            <w:pStyle w:val="TOC1"/>
            <w:tabs>
              <w:tab w:val="right" w:leader="dot" w:pos="9350"/>
            </w:tabs>
            <w:rPr>
              <w:rFonts w:eastAsiaTheme="minorEastAsia"/>
              <w:noProof/>
            </w:rPr>
          </w:pPr>
          <w:hyperlink w:anchor="_Toc376189812" w:history="1">
            <w:r w:rsidRPr="00015172">
              <w:rPr>
                <w:rStyle w:val="Hyperlink"/>
                <w:rFonts w:ascii="Arial" w:hAnsi="Arial" w:cs="Arial"/>
                <w:noProof/>
              </w:rPr>
              <w:t>Environment – the long term handicapped stakeholder</w:t>
            </w:r>
            <w:r>
              <w:rPr>
                <w:noProof/>
                <w:webHidden/>
              </w:rPr>
              <w:tab/>
            </w:r>
            <w:r>
              <w:rPr>
                <w:noProof/>
                <w:webHidden/>
              </w:rPr>
              <w:fldChar w:fldCharType="begin"/>
            </w:r>
            <w:r>
              <w:rPr>
                <w:noProof/>
                <w:webHidden/>
              </w:rPr>
              <w:instrText xml:space="preserve"> PAGEREF _Toc376189812 \h </w:instrText>
            </w:r>
            <w:r>
              <w:rPr>
                <w:noProof/>
                <w:webHidden/>
              </w:rPr>
            </w:r>
            <w:r>
              <w:rPr>
                <w:noProof/>
                <w:webHidden/>
              </w:rPr>
              <w:fldChar w:fldCharType="separate"/>
            </w:r>
            <w:r>
              <w:rPr>
                <w:noProof/>
                <w:webHidden/>
              </w:rPr>
              <w:t>2</w:t>
            </w:r>
            <w:r>
              <w:rPr>
                <w:noProof/>
                <w:webHidden/>
              </w:rPr>
              <w:fldChar w:fldCharType="end"/>
            </w:r>
          </w:hyperlink>
        </w:p>
        <w:p w:rsidR="00B575BE" w:rsidRDefault="00B575BE" w:rsidP="00B575BE">
          <w:pPr>
            <w:pStyle w:val="TOC1"/>
            <w:tabs>
              <w:tab w:val="right" w:leader="dot" w:pos="9350"/>
            </w:tabs>
            <w:rPr>
              <w:rFonts w:eastAsiaTheme="minorEastAsia"/>
              <w:noProof/>
            </w:rPr>
          </w:pPr>
          <w:hyperlink w:anchor="_Toc376189813" w:history="1">
            <w:r w:rsidRPr="00015172">
              <w:rPr>
                <w:rStyle w:val="Hyperlink"/>
                <w:rFonts w:ascii="Arial" w:hAnsi="Arial" w:cs="Arial"/>
                <w:noProof/>
              </w:rPr>
              <w:t>Hydropower – not so clean after all</w:t>
            </w:r>
            <w:r>
              <w:rPr>
                <w:noProof/>
                <w:webHidden/>
              </w:rPr>
              <w:tab/>
            </w:r>
            <w:r>
              <w:rPr>
                <w:noProof/>
                <w:webHidden/>
              </w:rPr>
              <w:fldChar w:fldCharType="begin"/>
            </w:r>
            <w:r>
              <w:rPr>
                <w:noProof/>
                <w:webHidden/>
              </w:rPr>
              <w:instrText xml:space="preserve"> PAGEREF _Toc376189813 \h </w:instrText>
            </w:r>
            <w:r>
              <w:rPr>
                <w:noProof/>
                <w:webHidden/>
              </w:rPr>
            </w:r>
            <w:r>
              <w:rPr>
                <w:noProof/>
                <w:webHidden/>
              </w:rPr>
              <w:fldChar w:fldCharType="separate"/>
            </w:r>
            <w:r>
              <w:rPr>
                <w:noProof/>
                <w:webHidden/>
              </w:rPr>
              <w:t>3</w:t>
            </w:r>
            <w:r>
              <w:rPr>
                <w:noProof/>
                <w:webHidden/>
              </w:rPr>
              <w:fldChar w:fldCharType="end"/>
            </w:r>
          </w:hyperlink>
        </w:p>
        <w:p w:rsidR="00B575BE" w:rsidRDefault="00B575BE" w:rsidP="00B575BE">
          <w:pPr>
            <w:pStyle w:val="TOC2"/>
            <w:tabs>
              <w:tab w:val="right" w:leader="dot" w:pos="9350"/>
            </w:tabs>
            <w:rPr>
              <w:rFonts w:eastAsiaTheme="minorEastAsia"/>
              <w:noProof/>
            </w:rPr>
          </w:pPr>
          <w:hyperlink w:anchor="_Toc376189814" w:history="1">
            <w:r w:rsidRPr="00015172">
              <w:rPr>
                <w:rStyle w:val="Hyperlink"/>
                <w:rFonts w:ascii="Arial" w:hAnsi="Arial" w:cs="Arial"/>
                <w:i/>
                <w:noProof/>
              </w:rPr>
              <w:t>“Lost” water</w:t>
            </w:r>
            <w:r>
              <w:rPr>
                <w:noProof/>
                <w:webHidden/>
              </w:rPr>
              <w:tab/>
            </w:r>
            <w:r>
              <w:rPr>
                <w:noProof/>
                <w:webHidden/>
              </w:rPr>
              <w:fldChar w:fldCharType="begin"/>
            </w:r>
            <w:r>
              <w:rPr>
                <w:noProof/>
                <w:webHidden/>
              </w:rPr>
              <w:instrText xml:space="preserve"> PAGEREF _Toc376189814 \h </w:instrText>
            </w:r>
            <w:r>
              <w:rPr>
                <w:noProof/>
                <w:webHidden/>
              </w:rPr>
            </w:r>
            <w:r>
              <w:rPr>
                <w:noProof/>
                <w:webHidden/>
              </w:rPr>
              <w:fldChar w:fldCharType="separate"/>
            </w:r>
            <w:r>
              <w:rPr>
                <w:noProof/>
                <w:webHidden/>
              </w:rPr>
              <w:t>3</w:t>
            </w:r>
            <w:r>
              <w:rPr>
                <w:noProof/>
                <w:webHidden/>
              </w:rPr>
              <w:fldChar w:fldCharType="end"/>
            </w:r>
          </w:hyperlink>
        </w:p>
        <w:p w:rsidR="00B575BE" w:rsidRDefault="00B575BE" w:rsidP="00B575BE">
          <w:pPr>
            <w:pStyle w:val="TOC2"/>
            <w:tabs>
              <w:tab w:val="right" w:leader="dot" w:pos="9350"/>
            </w:tabs>
            <w:rPr>
              <w:rFonts w:eastAsiaTheme="minorEastAsia"/>
              <w:noProof/>
            </w:rPr>
          </w:pPr>
          <w:hyperlink w:anchor="_Toc376189815" w:history="1">
            <w:r w:rsidRPr="00015172">
              <w:rPr>
                <w:rStyle w:val="Hyperlink"/>
                <w:rFonts w:ascii="Arial" w:hAnsi="Arial" w:cs="Arial"/>
                <w:i/>
                <w:noProof/>
              </w:rPr>
              <w:t>Seawater up the rivers</w:t>
            </w:r>
            <w:r>
              <w:rPr>
                <w:noProof/>
                <w:webHidden/>
              </w:rPr>
              <w:tab/>
            </w:r>
            <w:r>
              <w:rPr>
                <w:noProof/>
                <w:webHidden/>
              </w:rPr>
              <w:fldChar w:fldCharType="begin"/>
            </w:r>
            <w:r>
              <w:rPr>
                <w:noProof/>
                <w:webHidden/>
              </w:rPr>
              <w:instrText xml:space="preserve"> PAGEREF _Toc376189815 \h </w:instrText>
            </w:r>
            <w:r>
              <w:rPr>
                <w:noProof/>
                <w:webHidden/>
              </w:rPr>
            </w:r>
            <w:r>
              <w:rPr>
                <w:noProof/>
                <w:webHidden/>
              </w:rPr>
              <w:fldChar w:fldCharType="separate"/>
            </w:r>
            <w:r>
              <w:rPr>
                <w:noProof/>
                <w:webHidden/>
              </w:rPr>
              <w:t>4</w:t>
            </w:r>
            <w:r>
              <w:rPr>
                <w:noProof/>
                <w:webHidden/>
              </w:rPr>
              <w:fldChar w:fldCharType="end"/>
            </w:r>
          </w:hyperlink>
        </w:p>
        <w:p w:rsidR="00B575BE" w:rsidRDefault="00B575BE" w:rsidP="00B575BE">
          <w:pPr>
            <w:pStyle w:val="TOC2"/>
            <w:tabs>
              <w:tab w:val="right" w:leader="dot" w:pos="9350"/>
            </w:tabs>
            <w:rPr>
              <w:rFonts w:eastAsiaTheme="minorEastAsia"/>
              <w:noProof/>
            </w:rPr>
          </w:pPr>
          <w:hyperlink w:anchor="_Toc376189816" w:history="1">
            <w:r w:rsidRPr="00015172">
              <w:rPr>
                <w:rStyle w:val="Hyperlink"/>
                <w:rFonts w:ascii="Arial" w:hAnsi="Arial" w:cs="Arial"/>
                <w:i/>
                <w:noProof/>
              </w:rPr>
              <w:t>Dams trigger earthquakes?</w:t>
            </w:r>
            <w:r>
              <w:rPr>
                <w:noProof/>
                <w:webHidden/>
              </w:rPr>
              <w:tab/>
            </w:r>
            <w:r>
              <w:rPr>
                <w:noProof/>
                <w:webHidden/>
              </w:rPr>
              <w:fldChar w:fldCharType="begin"/>
            </w:r>
            <w:r>
              <w:rPr>
                <w:noProof/>
                <w:webHidden/>
              </w:rPr>
              <w:instrText xml:space="preserve"> PAGEREF _Toc376189816 \h </w:instrText>
            </w:r>
            <w:r>
              <w:rPr>
                <w:noProof/>
                <w:webHidden/>
              </w:rPr>
            </w:r>
            <w:r>
              <w:rPr>
                <w:noProof/>
                <w:webHidden/>
              </w:rPr>
              <w:fldChar w:fldCharType="separate"/>
            </w:r>
            <w:r>
              <w:rPr>
                <w:noProof/>
                <w:webHidden/>
              </w:rPr>
              <w:t>4</w:t>
            </w:r>
            <w:r>
              <w:rPr>
                <w:noProof/>
                <w:webHidden/>
              </w:rPr>
              <w:fldChar w:fldCharType="end"/>
            </w:r>
          </w:hyperlink>
        </w:p>
        <w:p w:rsidR="00B575BE" w:rsidRDefault="00B575BE" w:rsidP="00B575BE">
          <w:pPr>
            <w:pStyle w:val="TOC1"/>
            <w:tabs>
              <w:tab w:val="right" w:leader="dot" w:pos="9350"/>
            </w:tabs>
            <w:rPr>
              <w:rFonts w:eastAsiaTheme="minorEastAsia"/>
              <w:noProof/>
            </w:rPr>
          </w:pPr>
          <w:hyperlink w:anchor="_Toc376189817" w:history="1">
            <w:r w:rsidRPr="00015172">
              <w:rPr>
                <w:rStyle w:val="Hyperlink"/>
                <w:rFonts w:ascii="Arial" w:hAnsi="Arial" w:cs="Arial"/>
                <w:noProof/>
              </w:rPr>
              <w:t>Conclusion</w:t>
            </w:r>
            <w:r>
              <w:rPr>
                <w:noProof/>
                <w:webHidden/>
              </w:rPr>
              <w:tab/>
            </w:r>
            <w:r>
              <w:rPr>
                <w:noProof/>
                <w:webHidden/>
              </w:rPr>
              <w:fldChar w:fldCharType="begin"/>
            </w:r>
            <w:r>
              <w:rPr>
                <w:noProof/>
                <w:webHidden/>
              </w:rPr>
              <w:instrText xml:space="preserve"> PAGEREF _Toc376189817 \h </w:instrText>
            </w:r>
            <w:r>
              <w:rPr>
                <w:noProof/>
                <w:webHidden/>
              </w:rPr>
            </w:r>
            <w:r>
              <w:rPr>
                <w:noProof/>
                <w:webHidden/>
              </w:rPr>
              <w:fldChar w:fldCharType="separate"/>
            </w:r>
            <w:r>
              <w:rPr>
                <w:noProof/>
                <w:webHidden/>
              </w:rPr>
              <w:t>5</w:t>
            </w:r>
            <w:r>
              <w:rPr>
                <w:noProof/>
                <w:webHidden/>
              </w:rPr>
              <w:fldChar w:fldCharType="end"/>
            </w:r>
          </w:hyperlink>
        </w:p>
        <w:p w:rsidR="00B575BE" w:rsidRDefault="00B575BE" w:rsidP="00B575BE">
          <w:pPr>
            <w:spacing w:line="240" w:lineRule="auto"/>
            <w:rPr>
              <w:rFonts w:ascii="Arial" w:hAnsi="Arial" w:cs="Arial"/>
              <w:noProof/>
            </w:rPr>
          </w:pPr>
          <w:r w:rsidRPr="007A7C1E">
            <w:rPr>
              <w:rFonts w:ascii="Arial" w:hAnsi="Arial" w:cs="Arial"/>
              <w:b/>
              <w:bCs/>
              <w:noProof/>
            </w:rPr>
            <w:fldChar w:fldCharType="end"/>
          </w:r>
        </w:p>
      </w:sdtContent>
    </w:sdt>
    <w:p w:rsidR="00780B19" w:rsidRPr="007A7C1E" w:rsidRDefault="00780B19" w:rsidP="007A7C1E">
      <w:pPr>
        <w:spacing w:line="240" w:lineRule="auto"/>
        <w:rPr>
          <w:rFonts w:ascii="Arial" w:hAnsi="Arial" w:cs="Arial"/>
        </w:rPr>
      </w:pPr>
    </w:p>
    <w:p w:rsidR="00780B19" w:rsidRPr="007A7C1E" w:rsidRDefault="00780B19" w:rsidP="007A7C1E">
      <w:pPr>
        <w:spacing w:line="240" w:lineRule="auto"/>
        <w:rPr>
          <w:rFonts w:ascii="Arial" w:hAnsi="Arial" w:cs="Arial"/>
        </w:rPr>
      </w:pPr>
    </w:p>
    <w:p w:rsidR="00780B19" w:rsidRPr="007A7C1E" w:rsidRDefault="00780B19" w:rsidP="007A7C1E">
      <w:pPr>
        <w:spacing w:line="240" w:lineRule="auto"/>
        <w:rPr>
          <w:rFonts w:ascii="Arial" w:hAnsi="Arial" w:cs="Arial"/>
        </w:rPr>
      </w:pPr>
    </w:p>
    <w:p w:rsidR="00780B19" w:rsidRPr="007A7C1E" w:rsidRDefault="00780B19" w:rsidP="007A7C1E">
      <w:pPr>
        <w:spacing w:line="240" w:lineRule="auto"/>
        <w:rPr>
          <w:rFonts w:ascii="Arial" w:hAnsi="Arial" w:cs="Arial"/>
        </w:rPr>
      </w:pPr>
    </w:p>
    <w:p w:rsidR="00780B19" w:rsidRPr="007A7C1E" w:rsidRDefault="00780B19" w:rsidP="007A7C1E">
      <w:pPr>
        <w:spacing w:line="240" w:lineRule="auto"/>
        <w:rPr>
          <w:rFonts w:ascii="Arial" w:hAnsi="Arial" w:cs="Arial"/>
        </w:rPr>
      </w:pPr>
    </w:p>
    <w:p w:rsidR="00780B19" w:rsidRPr="007A7C1E" w:rsidRDefault="00780B19" w:rsidP="007A7C1E">
      <w:pPr>
        <w:spacing w:line="240" w:lineRule="auto"/>
        <w:rPr>
          <w:rFonts w:ascii="Arial" w:hAnsi="Arial" w:cs="Arial"/>
        </w:rPr>
      </w:pPr>
    </w:p>
    <w:p w:rsidR="00780B19" w:rsidRPr="007A7C1E" w:rsidRDefault="00780B19" w:rsidP="007A7C1E">
      <w:pPr>
        <w:spacing w:line="240" w:lineRule="auto"/>
        <w:rPr>
          <w:rFonts w:ascii="Arial" w:hAnsi="Arial" w:cs="Arial"/>
        </w:rPr>
      </w:pPr>
    </w:p>
    <w:p w:rsidR="00780B19" w:rsidRPr="007A7C1E" w:rsidRDefault="00780B19" w:rsidP="007A7C1E">
      <w:pPr>
        <w:spacing w:line="240" w:lineRule="auto"/>
        <w:rPr>
          <w:rFonts w:ascii="Arial" w:hAnsi="Arial" w:cs="Arial"/>
        </w:rPr>
      </w:pPr>
    </w:p>
    <w:p w:rsidR="00B575BE" w:rsidRDefault="00B575BE" w:rsidP="00B575BE">
      <w:pPr>
        <w:pStyle w:val="Heading1"/>
        <w:rPr>
          <w:rFonts w:ascii="Arial" w:hAnsi="Arial" w:cs="Arial"/>
        </w:rPr>
      </w:pPr>
    </w:p>
    <w:p w:rsidR="00B575BE" w:rsidRDefault="00B575BE" w:rsidP="00B575BE"/>
    <w:p w:rsidR="00B575BE" w:rsidRDefault="00B575BE" w:rsidP="00B575BE"/>
    <w:p w:rsidR="00B575BE" w:rsidRDefault="00B575BE" w:rsidP="00B575BE"/>
    <w:p w:rsidR="00B575BE" w:rsidRDefault="00B575BE" w:rsidP="00B575BE"/>
    <w:p w:rsidR="00B575BE" w:rsidRDefault="00B575BE" w:rsidP="00B575BE"/>
    <w:p w:rsidR="00B575BE" w:rsidRPr="00B575BE" w:rsidRDefault="00B575BE" w:rsidP="00B575BE"/>
    <w:p w:rsidR="00780B19" w:rsidRPr="00B575BE" w:rsidRDefault="00B575BE" w:rsidP="00B575BE">
      <w:pPr>
        <w:pStyle w:val="Heading1"/>
        <w:rPr>
          <w:rFonts w:ascii="Arial" w:hAnsi="Arial" w:cs="Arial"/>
        </w:rPr>
      </w:pPr>
      <w:bookmarkStart w:id="0" w:name="_Toc376189810"/>
      <w:r w:rsidRPr="00B575BE">
        <w:rPr>
          <w:rFonts w:ascii="Arial" w:hAnsi="Arial" w:cs="Arial"/>
        </w:rPr>
        <w:lastRenderedPageBreak/>
        <w:t>Background</w:t>
      </w:r>
      <w:bookmarkEnd w:id="0"/>
    </w:p>
    <w:p w:rsidR="007F5077" w:rsidRPr="007A7C1E" w:rsidRDefault="007F5077" w:rsidP="007A7C1E">
      <w:pPr>
        <w:spacing w:line="240" w:lineRule="auto"/>
        <w:rPr>
          <w:rFonts w:ascii="Arial" w:hAnsi="Arial" w:cs="Arial"/>
        </w:rPr>
      </w:pPr>
    </w:p>
    <w:p w:rsidR="00CA3182" w:rsidRPr="007A7C1E" w:rsidRDefault="00200423" w:rsidP="00B575BE">
      <w:pPr>
        <w:spacing w:line="240" w:lineRule="auto"/>
        <w:ind w:firstLine="720"/>
        <w:jc w:val="both"/>
        <w:rPr>
          <w:rFonts w:ascii="Arial" w:hAnsi="Arial" w:cs="Arial"/>
          <w:shd w:val="clear" w:color="auto" w:fill="FFFFFF"/>
        </w:rPr>
      </w:pPr>
      <w:r>
        <w:rPr>
          <w:rFonts w:ascii="Arial" w:hAnsi="Arial" w:cs="Arial"/>
        </w:rPr>
        <w:t>While it made irrigation possible in many places</w:t>
      </w:r>
      <w:r w:rsidR="00B575BE">
        <w:rPr>
          <w:rFonts w:ascii="Arial" w:hAnsi="Arial" w:cs="Arial"/>
        </w:rPr>
        <w:t xml:space="preserve"> and provided cheap energy</w:t>
      </w:r>
      <w:r>
        <w:rPr>
          <w:rFonts w:ascii="Arial" w:hAnsi="Arial" w:cs="Arial"/>
        </w:rPr>
        <w:t>, t</w:t>
      </w:r>
      <w:r w:rsidR="00B35BD1" w:rsidRPr="007A7C1E">
        <w:rPr>
          <w:rFonts w:ascii="Arial" w:hAnsi="Arial" w:cs="Arial"/>
        </w:rPr>
        <w:t>he construction of large dams is one of the most costly and controversial forms of public infrastructure investment in developing countries, but little is known about their impact. B</w:t>
      </w:r>
      <w:r w:rsidR="00B35BD1" w:rsidRPr="007A7C1E">
        <w:rPr>
          <w:rFonts w:ascii="Arial" w:hAnsi="Arial" w:cs="Arial"/>
          <w:shd w:val="clear" w:color="auto" w:fill="FFFFFF"/>
        </w:rPr>
        <w:t xml:space="preserve">y the end of the 20th century, the dam industry had “enriched” more than half of the earth's major rivers with approximately 50,000 large dams and now the consequences of people’s aspirations in controlling rivers are more and more subject to public </w:t>
      </w:r>
      <w:r w:rsidR="003A04F9" w:rsidRPr="007A7C1E">
        <w:rPr>
          <w:rFonts w:ascii="Arial" w:hAnsi="Arial" w:cs="Arial"/>
          <w:shd w:val="clear" w:color="auto" w:fill="FFFFFF"/>
        </w:rPr>
        <w:t xml:space="preserve">criticism. With </w:t>
      </w:r>
      <w:r w:rsidR="00B35BD1" w:rsidRPr="007A7C1E">
        <w:rPr>
          <w:rFonts w:ascii="Arial" w:hAnsi="Arial" w:cs="Arial"/>
          <w:shd w:val="clear" w:color="auto" w:fill="FFFFFF"/>
        </w:rPr>
        <w:t>endless examples</w:t>
      </w:r>
      <w:r w:rsidR="003A04F9" w:rsidRPr="007A7C1E">
        <w:rPr>
          <w:rFonts w:ascii="Arial" w:hAnsi="Arial" w:cs="Arial"/>
          <w:shd w:val="clear" w:color="auto" w:fill="FFFFFF"/>
        </w:rPr>
        <w:t xml:space="preserve"> of failures in one way or another</w:t>
      </w:r>
      <w:r w:rsidR="00B35BD1" w:rsidRPr="007A7C1E">
        <w:rPr>
          <w:rFonts w:ascii="Arial" w:hAnsi="Arial" w:cs="Arial"/>
          <w:shd w:val="clear" w:color="auto" w:fill="FFFFFF"/>
        </w:rPr>
        <w:t xml:space="preserve"> it is safe to conclude that the world's large dams have wiped out species, flooded huge areas of wetlands, forests and farmlands and displaced tens of millions of people.</w:t>
      </w:r>
    </w:p>
    <w:p w:rsidR="00CD4DF3" w:rsidRPr="00B575BE" w:rsidRDefault="00CA3182" w:rsidP="007A7C1E">
      <w:pPr>
        <w:pStyle w:val="Heading1"/>
        <w:spacing w:line="240" w:lineRule="auto"/>
        <w:rPr>
          <w:rFonts w:ascii="Arial" w:hAnsi="Arial" w:cs="Arial"/>
          <w:szCs w:val="22"/>
        </w:rPr>
      </w:pPr>
      <w:bookmarkStart w:id="1" w:name="_Toc376189811"/>
      <w:r w:rsidRPr="00B575BE">
        <w:rPr>
          <w:rFonts w:ascii="Arial" w:hAnsi="Arial" w:cs="Arial"/>
          <w:szCs w:val="22"/>
        </w:rPr>
        <w:t>Introdu</w:t>
      </w:r>
      <w:r w:rsidR="00C55B80" w:rsidRPr="00B575BE">
        <w:rPr>
          <w:rFonts w:ascii="Arial" w:hAnsi="Arial" w:cs="Arial"/>
          <w:szCs w:val="22"/>
        </w:rPr>
        <w:t>ction</w:t>
      </w:r>
      <w:bookmarkEnd w:id="1"/>
    </w:p>
    <w:p w:rsidR="007F5077" w:rsidRPr="007A7C1E" w:rsidRDefault="007F5077" w:rsidP="007A7C1E">
      <w:pPr>
        <w:spacing w:line="240" w:lineRule="auto"/>
        <w:rPr>
          <w:rFonts w:ascii="Arial" w:hAnsi="Arial" w:cs="Arial"/>
        </w:rPr>
      </w:pPr>
    </w:p>
    <w:p w:rsidR="001A54E9" w:rsidRPr="007A7C1E" w:rsidRDefault="00C55B80" w:rsidP="007A7C1E">
      <w:pPr>
        <w:spacing w:line="240" w:lineRule="auto"/>
        <w:ind w:firstLine="720"/>
        <w:jc w:val="both"/>
        <w:rPr>
          <w:rFonts w:ascii="Arial" w:hAnsi="Arial" w:cs="Arial"/>
          <w:bCs/>
        </w:rPr>
      </w:pPr>
      <w:r w:rsidRPr="007A7C1E">
        <w:rPr>
          <w:rFonts w:ascii="Arial" w:hAnsi="Arial" w:cs="Arial"/>
          <w:bCs/>
        </w:rPr>
        <w:t xml:space="preserve">For </w:t>
      </w:r>
      <w:r w:rsidR="005675F4" w:rsidRPr="007A7C1E">
        <w:rPr>
          <w:rFonts w:ascii="Arial" w:hAnsi="Arial" w:cs="Arial"/>
          <w:bCs/>
        </w:rPr>
        <w:t>over a century</w:t>
      </w:r>
      <w:r w:rsidRPr="007A7C1E">
        <w:rPr>
          <w:rFonts w:ascii="Arial" w:hAnsi="Arial" w:cs="Arial"/>
          <w:bCs/>
        </w:rPr>
        <w:t xml:space="preserve"> construction of dams has been regarded as the ultimate solution for sustainable development as it provides renewable energy, controls floods and stores water for irrigation year around. </w:t>
      </w:r>
      <w:r w:rsidR="000D47C4">
        <w:rPr>
          <w:rFonts w:ascii="Arial" w:hAnsi="Arial" w:cs="Arial"/>
          <w:bCs/>
        </w:rPr>
        <w:t>While keeping in mind the benefits of dams it is equally important to have a look at the downsides. We have been led to believe that the benefits out weight the negative impacts, but in many cases a lot of information was ignored or hid from public.</w:t>
      </w:r>
    </w:p>
    <w:p w:rsidR="000D47C4" w:rsidRDefault="00944A5E" w:rsidP="000D47C4">
      <w:pPr>
        <w:spacing w:line="240" w:lineRule="auto"/>
        <w:ind w:firstLine="720"/>
        <w:jc w:val="both"/>
        <w:rPr>
          <w:rFonts w:ascii="Arial" w:hAnsi="Arial" w:cs="Arial"/>
          <w:shd w:val="clear" w:color="auto" w:fill="FFFFFF"/>
        </w:rPr>
      </w:pPr>
      <w:r w:rsidRPr="007A7C1E">
        <w:rPr>
          <w:rFonts w:ascii="Arial" w:hAnsi="Arial" w:cs="Arial"/>
          <w:shd w:val="clear" w:color="auto" w:fill="FFFFFF"/>
        </w:rPr>
        <w:t>Many dam engineers are somewhat surprised by this recent</w:t>
      </w:r>
      <w:r w:rsidR="002430D6" w:rsidRPr="007A7C1E">
        <w:rPr>
          <w:rFonts w:ascii="Arial" w:hAnsi="Arial" w:cs="Arial"/>
          <w:shd w:val="clear" w:color="auto" w:fill="FFFFFF"/>
        </w:rPr>
        <w:t>, aggressive</w:t>
      </w:r>
      <w:r w:rsidR="00F90393" w:rsidRPr="007A7C1E">
        <w:rPr>
          <w:rFonts w:ascii="Arial" w:hAnsi="Arial" w:cs="Arial"/>
          <w:shd w:val="clear" w:color="auto" w:fill="FFFFFF"/>
        </w:rPr>
        <w:t xml:space="preserve"> resistance</w:t>
      </w:r>
      <w:r w:rsidR="0003131A" w:rsidRPr="007A7C1E">
        <w:rPr>
          <w:rFonts w:ascii="Arial" w:hAnsi="Arial" w:cs="Arial"/>
          <w:shd w:val="clear" w:color="auto" w:fill="FFFFFF"/>
        </w:rPr>
        <w:t>,</w:t>
      </w:r>
      <w:r w:rsidR="00F90393" w:rsidRPr="007A7C1E">
        <w:rPr>
          <w:rFonts w:ascii="Arial" w:hAnsi="Arial" w:cs="Arial"/>
          <w:shd w:val="clear" w:color="auto" w:fill="FFFFFF"/>
        </w:rPr>
        <w:t xml:space="preserve"> </w:t>
      </w:r>
      <w:r w:rsidRPr="007A7C1E">
        <w:rPr>
          <w:rFonts w:ascii="Arial" w:hAnsi="Arial" w:cs="Arial"/>
          <w:shd w:val="clear" w:color="auto" w:fill="FFFFFF"/>
        </w:rPr>
        <w:t xml:space="preserve">when </w:t>
      </w:r>
      <w:r w:rsidR="00F90393" w:rsidRPr="007A7C1E">
        <w:rPr>
          <w:rFonts w:ascii="Arial" w:hAnsi="Arial" w:cs="Arial"/>
          <w:shd w:val="clear" w:color="auto" w:fill="FFFFFF"/>
        </w:rPr>
        <w:t>in their honest opinion, the</w:t>
      </w:r>
      <w:r w:rsidRPr="007A7C1E">
        <w:rPr>
          <w:rFonts w:ascii="Arial" w:hAnsi="Arial" w:cs="Arial"/>
          <w:shd w:val="clear" w:color="auto" w:fill="FFFFFF"/>
        </w:rPr>
        <w:t xml:space="preserve"> projects they develop are </w:t>
      </w:r>
      <w:r w:rsidR="0003131A" w:rsidRPr="007A7C1E">
        <w:rPr>
          <w:rFonts w:ascii="Arial" w:hAnsi="Arial" w:cs="Arial"/>
          <w:shd w:val="clear" w:color="auto" w:fill="FFFFFF"/>
        </w:rPr>
        <w:t>supposed</w:t>
      </w:r>
      <w:r w:rsidR="00225AC0" w:rsidRPr="007A7C1E">
        <w:rPr>
          <w:rFonts w:ascii="Arial" w:hAnsi="Arial" w:cs="Arial"/>
          <w:shd w:val="clear" w:color="auto" w:fill="FFFFFF"/>
        </w:rPr>
        <w:t xml:space="preserve"> to outweigh</w:t>
      </w:r>
      <w:r w:rsidR="0003131A" w:rsidRPr="007A7C1E">
        <w:rPr>
          <w:rFonts w:ascii="Arial" w:hAnsi="Arial" w:cs="Arial"/>
          <w:shd w:val="clear" w:color="auto" w:fill="FFFFFF"/>
        </w:rPr>
        <w:t xml:space="preserve"> many times</w:t>
      </w:r>
      <w:r w:rsidR="00225AC0" w:rsidRPr="007A7C1E">
        <w:rPr>
          <w:rFonts w:ascii="Arial" w:hAnsi="Arial" w:cs="Arial"/>
          <w:shd w:val="clear" w:color="auto" w:fill="FFFFFF"/>
        </w:rPr>
        <w:t xml:space="preserve"> the negative effects</w:t>
      </w:r>
      <w:r w:rsidR="007F5077" w:rsidRPr="007A7C1E">
        <w:rPr>
          <w:rFonts w:ascii="Arial" w:hAnsi="Arial" w:cs="Arial"/>
          <w:shd w:val="clear" w:color="auto" w:fill="FFFFFF"/>
        </w:rPr>
        <w:t xml:space="preserve"> - a</w:t>
      </w:r>
      <w:r w:rsidR="002430D6" w:rsidRPr="007A7C1E">
        <w:rPr>
          <w:rFonts w:ascii="Arial" w:hAnsi="Arial" w:cs="Arial"/>
          <w:shd w:val="clear" w:color="auto" w:fill="FFFFFF"/>
        </w:rPr>
        <w:t>t least</w:t>
      </w:r>
      <w:r w:rsidR="00225AC0" w:rsidRPr="007A7C1E">
        <w:rPr>
          <w:rFonts w:ascii="Arial" w:hAnsi="Arial" w:cs="Arial"/>
          <w:shd w:val="clear" w:color="auto" w:fill="FFFFFF"/>
        </w:rPr>
        <w:t xml:space="preserve"> </w:t>
      </w:r>
      <w:r w:rsidR="007F5077" w:rsidRPr="007A7C1E">
        <w:rPr>
          <w:rFonts w:ascii="Arial" w:hAnsi="Arial" w:cs="Arial"/>
          <w:shd w:val="clear" w:color="auto" w:fill="FFFFFF"/>
        </w:rPr>
        <w:t xml:space="preserve">through </w:t>
      </w:r>
      <w:r w:rsidR="00225AC0" w:rsidRPr="007A7C1E">
        <w:rPr>
          <w:rFonts w:ascii="Arial" w:hAnsi="Arial" w:cs="Arial"/>
          <w:shd w:val="clear" w:color="auto" w:fill="FFFFFF"/>
        </w:rPr>
        <w:t>the</w:t>
      </w:r>
      <w:r w:rsidR="0003131A" w:rsidRPr="007A7C1E">
        <w:rPr>
          <w:rFonts w:ascii="Arial" w:hAnsi="Arial" w:cs="Arial"/>
          <w:shd w:val="clear" w:color="auto" w:fill="FFFFFF"/>
        </w:rPr>
        <w:t xml:space="preserve"> cheap,</w:t>
      </w:r>
      <w:r w:rsidR="00225AC0" w:rsidRPr="007A7C1E">
        <w:rPr>
          <w:rFonts w:ascii="Arial" w:hAnsi="Arial" w:cs="Arial"/>
          <w:shd w:val="clear" w:color="auto" w:fill="FFFFFF"/>
        </w:rPr>
        <w:t xml:space="preserve"> renewable energy provided </w:t>
      </w:r>
      <w:r w:rsidR="002430D6" w:rsidRPr="007A7C1E">
        <w:rPr>
          <w:rFonts w:ascii="Arial" w:hAnsi="Arial" w:cs="Arial"/>
          <w:shd w:val="clear" w:color="auto" w:fill="FFFFFF"/>
        </w:rPr>
        <w:t>and therefore the development of industries and economies as a whole.</w:t>
      </w:r>
      <w:r w:rsidR="00225AC0" w:rsidRPr="007A7C1E">
        <w:rPr>
          <w:rFonts w:ascii="Arial" w:hAnsi="Arial" w:cs="Arial"/>
          <w:shd w:val="clear" w:color="auto" w:fill="FFFFFF"/>
        </w:rPr>
        <w:t xml:space="preserve"> </w:t>
      </w:r>
      <w:r w:rsidR="00611817" w:rsidRPr="007A7C1E">
        <w:rPr>
          <w:rFonts w:ascii="Arial" w:hAnsi="Arial" w:cs="Arial"/>
          <w:shd w:val="clear" w:color="auto" w:fill="FFFFFF"/>
        </w:rPr>
        <w:t xml:space="preserve">And </w:t>
      </w:r>
      <w:r w:rsidR="00200423">
        <w:rPr>
          <w:rFonts w:ascii="Arial" w:hAnsi="Arial" w:cs="Arial"/>
          <w:shd w:val="clear" w:color="auto" w:fill="FFFFFF"/>
        </w:rPr>
        <w:t xml:space="preserve">indeed, </w:t>
      </w:r>
      <w:r w:rsidR="00611817" w:rsidRPr="007A7C1E">
        <w:rPr>
          <w:rFonts w:ascii="Arial" w:hAnsi="Arial" w:cs="Arial"/>
          <w:shd w:val="clear" w:color="auto" w:fill="FFFFFF"/>
        </w:rPr>
        <w:t>all the beneficial e</w:t>
      </w:r>
      <w:r w:rsidR="0003131A" w:rsidRPr="007A7C1E">
        <w:rPr>
          <w:rFonts w:ascii="Arial" w:hAnsi="Arial" w:cs="Arial"/>
          <w:shd w:val="clear" w:color="auto" w:fill="FFFFFF"/>
        </w:rPr>
        <w:t>ffects of dams on</w:t>
      </w:r>
      <w:r w:rsidR="00200423">
        <w:rPr>
          <w:rFonts w:ascii="Arial" w:hAnsi="Arial" w:cs="Arial"/>
          <w:shd w:val="clear" w:color="auto" w:fill="FFFFFF"/>
        </w:rPr>
        <w:t xml:space="preserve"> development of</w:t>
      </w:r>
      <w:r w:rsidR="0003131A" w:rsidRPr="007A7C1E">
        <w:rPr>
          <w:rFonts w:ascii="Arial" w:hAnsi="Arial" w:cs="Arial"/>
          <w:shd w:val="clear" w:color="auto" w:fill="FFFFFF"/>
        </w:rPr>
        <w:t xml:space="preserve"> societies</w:t>
      </w:r>
      <w:r w:rsidR="00200423">
        <w:rPr>
          <w:rFonts w:ascii="Arial" w:hAnsi="Arial" w:cs="Arial"/>
          <w:shd w:val="clear" w:color="auto" w:fill="FFFFFF"/>
        </w:rPr>
        <w:t xml:space="preserve"> cannot be ignored</w:t>
      </w:r>
      <w:r w:rsidR="00611817" w:rsidRPr="007A7C1E">
        <w:rPr>
          <w:rFonts w:ascii="Arial" w:hAnsi="Arial" w:cs="Arial"/>
          <w:shd w:val="clear" w:color="auto" w:fill="FFFFFF"/>
        </w:rPr>
        <w:t xml:space="preserve">. There are many cases when dams prevented floods and this way saved </w:t>
      </w:r>
      <w:r w:rsidR="00881DB2">
        <w:rPr>
          <w:rFonts w:ascii="Arial" w:hAnsi="Arial" w:cs="Arial"/>
          <w:shd w:val="clear" w:color="auto" w:fill="FFFFFF"/>
        </w:rPr>
        <w:t>lives,</w:t>
      </w:r>
      <w:r w:rsidR="00611817" w:rsidRPr="007A7C1E">
        <w:rPr>
          <w:rFonts w:ascii="Arial" w:hAnsi="Arial" w:cs="Arial"/>
          <w:shd w:val="clear" w:color="auto" w:fill="FFFFFF"/>
        </w:rPr>
        <w:t xml:space="preserve"> made it possible for industries to app</w:t>
      </w:r>
      <w:r w:rsidR="00881DB2">
        <w:rPr>
          <w:rFonts w:ascii="Arial" w:hAnsi="Arial" w:cs="Arial"/>
          <w:shd w:val="clear" w:color="auto" w:fill="FFFFFF"/>
        </w:rPr>
        <w:t>ear which leaded to development and multiplied the agricultural output, by supplying a constant amount of water of irrigation.</w:t>
      </w:r>
      <w:r w:rsidR="00611817" w:rsidRPr="007A7C1E">
        <w:rPr>
          <w:rFonts w:ascii="Arial" w:hAnsi="Arial" w:cs="Arial"/>
          <w:shd w:val="clear" w:color="auto" w:fill="FFFFFF"/>
        </w:rPr>
        <w:t xml:space="preserve"> </w:t>
      </w:r>
      <w:r w:rsidR="0003131A" w:rsidRPr="007A7C1E">
        <w:rPr>
          <w:rFonts w:ascii="Arial" w:hAnsi="Arial" w:cs="Arial"/>
          <w:shd w:val="clear" w:color="auto" w:fill="FFFFFF"/>
        </w:rPr>
        <w:t>Nevertheless</w:t>
      </w:r>
      <w:r w:rsidR="00611817" w:rsidRPr="007A7C1E">
        <w:rPr>
          <w:rFonts w:ascii="Arial" w:hAnsi="Arial" w:cs="Arial"/>
          <w:shd w:val="clear" w:color="auto" w:fill="FFFFFF"/>
        </w:rPr>
        <w:t xml:space="preserve">, </w:t>
      </w:r>
      <w:r w:rsidR="00881DB2">
        <w:rPr>
          <w:rFonts w:ascii="Arial" w:hAnsi="Arial" w:cs="Arial"/>
          <w:shd w:val="clear" w:color="auto" w:fill="FFFFFF"/>
        </w:rPr>
        <w:t>it is important to know the real price of the trade off, focusing not only on economic benefits but also the environmental impacts, which are hard to measure most of the times</w:t>
      </w:r>
      <w:r w:rsidR="00611817" w:rsidRPr="007A7C1E">
        <w:rPr>
          <w:rFonts w:ascii="Arial" w:hAnsi="Arial" w:cs="Arial"/>
          <w:shd w:val="clear" w:color="auto" w:fill="FFFFFF"/>
        </w:rPr>
        <w:t>.</w:t>
      </w:r>
    </w:p>
    <w:p w:rsidR="00D56631" w:rsidRPr="000D47C4" w:rsidRDefault="00D56631" w:rsidP="000D47C4">
      <w:pPr>
        <w:pStyle w:val="Heading1"/>
        <w:rPr>
          <w:rFonts w:ascii="Arial" w:hAnsi="Arial" w:cs="Arial"/>
          <w:shd w:val="clear" w:color="auto" w:fill="FFFFFF"/>
        </w:rPr>
      </w:pPr>
      <w:bookmarkStart w:id="2" w:name="_Toc376189812"/>
      <w:r w:rsidRPr="000D47C4">
        <w:rPr>
          <w:rFonts w:ascii="Arial" w:hAnsi="Arial" w:cs="Arial"/>
        </w:rPr>
        <w:t>Environment – the long term handicapped stakeholder</w:t>
      </w:r>
      <w:bookmarkEnd w:id="2"/>
    </w:p>
    <w:p w:rsidR="005C3A54" w:rsidRPr="007A7C1E" w:rsidRDefault="005C3A54" w:rsidP="007A7C1E">
      <w:pPr>
        <w:autoSpaceDE w:val="0"/>
        <w:autoSpaceDN w:val="0"/>
        <w:adjustRightInd w:val="0"/>
        <w:spacing w:after="0" w:line="240" w:lineRule="auto"/>
        <w:ind w:firstLine="720"/>
        <w:jc w:val="both"/>
        <w:rPr>
          <w:rFonts w:ascii="Arial" w:hAnsi="Arial" w:cs="Arial"/>
          <w:b/>
        </w:rPr>
      </w:pPr>
    </w:p>
    <w:p w:rsidR="00403F2E" w:rsidRPr="007A7C1E" w:rsidRDefault="001E2312" w:rsidP="007A7C1E">
      <w:pPr>
        <w:autoSpaceDE w:val="0"/>
        <w:autoSpaceDN w:val="0"/>
        <w:adjustRightInd w:val="0"/>
        <w:spacing w:after="0" w:line="240" w:lineRule="auto"/>
        <w:ind w:firstLine="720"/>
        <w:jc w:val="both"/>
        <w:rPr>
          <w:rFonts w:ascii="Arial" w:hAnsi="Arial" w:cs="Arial"/>
        </w:rPr>
      </w:pPr>
      <w:r w:rsidRPr="007A7C1E">
        <w:rPr>
          <w:rFonts w:ascii="Arial" w:hAnsi="Arial" w:cs="Arial"/>
        </w:rPr>
        <w:t xml:space="preserve">When controlling the river flow, people </w:t>
      </w:r>
      <w:r w:rsidR="002B1181" w:rsidRPr="007A7C1E">
        <w:rPr>
          <w:rFonts w:ascii="Arial" w:hAnsi="Arial" w:cs="Arial"/>
        </w:rPr>
        <w:t>might consider a lot of factors and undertake a lot of studies, but one large stakeholder was ignored most of time - the environment. And not surprisingly, it faces the most complex</w:t>
      </w:r>
      <w:r w:rsidR="00403F2E" w:rsidRPr="007A7C1E">
        <w:rPr>
          <w:rFonts w:ascii="Arial" w:hAnsi="Arial" w:cs="Arial"/>
        </w:rPr>
        <w:t xml:space="preserve"> negative</w:t>
      </w:r>
      <w:r w:rsidR="002B1181" w:rsidRPr="007A7C1E">
        <w:rPr>
          <w:rFonts w:ascii="Arial" w:hAnsi="Arial" w:cs="Arial"/>
        </w:rPr>
        <w:t xml:space="preserve"> consequences</w:t>
      </w:r>
      <w:r w:rsidR="00D72077" w:rsidRPr="007A7C1E">
        <w:rPr>
          <w:rFonts w:ascii="Arial" w:hAnsi="Arial" w:cs="Arial"/>
        </w:rPr>
        <w:t xml:space="preserve">. </w:t>
      </w:r>
    </w:p>
    <w:p w:rsidR="004655E0" w:rsidRPr="007A7C1E" w:rsidRDefault="00966457" w:rsidP="007A7C1E">
      <w:pPr>
        <w:autoSpaceDE w:val="0"/>
        <w:autoSpaceDN w:val="0"/>
        <w:adjustRightInd w:val="0"/>
        <w:spacing w:after="0" w:line="240" w:lineRule="auto"/>
        <w:ind w:firstLine="720"/>
        <w:jc w:val="both"/>
        <w:rPr>
          <w:rFonts w:ascii="Arial" w:hAnsi="Arial" w:cs="Arial"/>
        </w:rPr>
      </w:pPr>
      <w:r>
        <w:rPr>
          <w:rFonts w:ascii="Arial" w:hAnsi="Arial" w:cs="Arial"/>
        </w:rPr>
        <w:t>Along with the water, d</w:t>
      </w:r>
      <w:r w:rsidR="00403F2E" w:rsidRPr="007A7C1E">
        <w:rPr>
          <w:rFonts w:ascii="Arial" w:hAnsi="Arial" w:cs="Arial"/>
        </w:rPr>
        <w:t xml:space="preserve">ams hold back the river’s sediments, which end up clogging the reservoir. But the absence of these sediments downstream </w:t>
      </w:r>
      <w:proofErr w:type="gramStart"/>
      <w:r w:rsidR="005C3A54" w:rsidRPr="007A7C1E">
        <w:rPr>
          <w:rFonts w:ascii="Arial" w:hAnsi="Arial" w:cs="Arial"/>
        </w:rPr>
        <w:t>cause</w:t>
      </w:r>
      <w:proofErr w:type="gramEnd"/>
      <w:r w:rsidR="00403F2E" w:rsidRPr="007A7C1E">
        <w:rPr>
          <w:rFonts w:ascii="Arial" w:hAnsi="Arial" w:cs="Arial"/>
        </w:rPr>
        <w:t xml:space="preserve"> another series of problems </w:t>
      </w:r>
      <w:r w:rsidR="009D5590" w:rsidRPr="007A7C1E">
        <w:rPr>
          <w:rFonts w:ascii="Arial" w:hAnsi="Arial" w:cs="Arial"/>
        </w:rPr>
        <w:t>like</w:t>
      </w:r>
      <w:r w:rsidR="00403F2E" w:rsidRPr="007A7C1E">
        <w:rPr>
          <w:rFonts w:ascii="Arial" w:hAnsi="Arial" w:cs="Arial"/>
        </w:rPr>
        <w:t xml:space="preserve"> bank erosion due to the lower river bed, </w:t>
      </w:r>
      <w:r w:rsidR="009D5590" w:rsidRPr="007A7C1E">
        <w:rPr>
          <w:rFonts w:ascii="Arial" w:hAnsi="Arial" w:cs="Arial"/>
        </w:rPr>
        <w:t>sediment feeding of downstream channel or shore beaches is prevented</w:t>
      </w:r>
      <w:r w:rsidR="00BB4539" w:rsidRPr="007A7C1E">
        <w:rPr>
          <w:rFonts w:ascii="Arial" w:hAnsi="Arial" w:cs="Arial"/>
        </w:rPr>
        <w:t xml:space="preserve"> and many fish species are endangered. Also changes in the quality of water are inevitable due to agricultural polluted drainage after using the water in the reservoir for irrigation and change in oxygen, temperature and salt level just because of t</w:t>
      </w:r>
      <w:r w:rsidR="00E31CA3" w:rsidRPr="007A7C1E">
        <w:rPr>
          <w:rFonts w:ascii="Arial" w:hAnsi="Arial" w:cs="Arial"/>
        </w:rPr>
        <w:t>he physical presence of the dam, blocking the natural flow of the river.</w:t>
      </w:r>
    </w:p>
    <w:p w:rsidR="007F5077" w:rsidRPr="00BA372C" w:rsidRDefault="00E31CA3" w:rsidP="00BA372C">
      <w:pPr>
        <w:pStyle w:val="Heading1"/>
        <w:rPr>
          <w:rFonts w:ascii="Arial" w:hAnsi="Arial" w:cs="Arial"/>
        </w:rPr>
      </w:pPr>
      <w:bookmarkStart w:id="3" w:name="_Toc376189813"/>
      <w:r w:rsidRPr="00BA372C">
        <w:rPr>
          <w:rFonts w:ascii="Arial" w:hAnsi="Arial" w:cs="Arial"/>
        </w:rPr>
        <w:lastRenderedPageBreak/>
        <w:t>Hydropower – not so clean after all</w:t>
      </w:r>
      <w:bookmarkEnd w:id="3"/>
    </w:p>
    <w:p w:rsidR="007F5077" w:rsidRPr="007A7C1E" w:rsidRDefault="007F5077" w:rsidP="007A7C1E">
      <w:pPr>
        <w:spacing w:line="240" w:lineRule="auto"/>
        <w:rPr>
          <w:rFonts w:ascii="Arial" w:hAnsi="Arial" w:cs="Arial"/>
        </w:rPr>
      </w:pPr>
    </w:p>
    <w:p w:rsidR="00E31CA3" w:rsidRPr="007A7C1E" w:rsidRDefault="00E31CA3" w:rsidP="007A7C1E">
      <w:pPr>
        <w:autoSpaceDE w:val="0"/>
        <w:autoSpaceDN w:val="0"/>
        <w:adjustRightInd w:val="0"/>
        <w:spacing w:after="0" w:line="240" w:lineRule="auto"/>
        <w:ind w:firstLine="720"/>
        <w:jc w:val="both"/>
        <w:rPr>
          <w:rFonts w:ascii="Arial" w:hAnsi="Arial" w:cs="Arial"/>
          <w:color w:val="231F20"/>
        </w:rPr>
      </w:pPr>
      <w:r w:rsidRPr="007A7C1E">
        <w:rPr>
          <w:rFonts w:ascii="Arial" w:hAnsi="Arial" w:cs="Arial"/>
          <w:color w:val="231F20"/>
        </w:rPr>
        <w:t>The hydropower industry is eager to promote dams as “climate-friendly” alternatives to fossil fuel plants, hoping to benefit from subsidies intended to stop global warming.</w:t>
      </w:r>
      <w:r w:rsidR="00406594" w:rsidRPr="007A7C1E">
        <w:rPr>
          <w:rFonts w:ascii="Arial" w:hAnsi="Arial" w:cs="Arial"/>
          <w:color w:val="231F20"/>
        </w:rPr>
        <w:t xml:space="preserve"> </w:t>
      </w:r>
      <w:r w:rsidRPr="007A7C1E">
        <w:rPr>
          <w:rFonts w:ascii="Arial" w:hAnsi="Arial" w:cs="Arial"/>
          <w:color w:val="231F20"/>
        </w:rPr>
        <w:t xml:space="preserve">But more and more studies </w:t>
      </w:r>
      <w:r w:rsidR="00406594" w:rsidRPr="007A7C1E">
        <w:rPr>
          <w:rFonts w:ascii="Arial" w:hAnsi="Arial" w:cs="Arial"/>
          <w:color w:val="231F20"/>
        </w:rPr>
        <w:t>suggest</w:t>
      </w:r>
      <w:r w:rsidRPr="007A7C1E">
        <w:rPr>
          <w:rFonts w:ascii="Arial" w:hAnsi="Arial" w:cs="Arial"/>
          <w:color w:val="231F20"/>
        </w:rPr>
        <w:t xml:space="preserve"> that dams and reservoirs are globally significant sources of the greenhouse gases carbon dioxi</w:t>
      </w:r>
      <w:r w:rsidR="00406594" w:rsidRPr="007A7C1E">
        <w:rPr>
          <w:rFonts w:ascii="Arial" w:hAnsi="Arial" w:cs="Arial"/>
          <w:color w:val="231F20"/>
        </w:rPr>
        <w:t>de and, in particular, methane.</w:t>
      </w:r>
    </w:p>
    <w:p w:rsidR="00411852" w:rsidRPr="007A7C1E" w:rsidRDefault="00E31CA3" w:rsidP="007A7C1E">
      <w:pPr>
        <w:autoSpaceDE w:val="0"/>
        <w:autoSpaceDN w:val="0"/>
        <w:adjustRightInd w:val="0"/>
        <w:spacing w:after="0" w:line="240" w:lineRule="auto"/>
        <w:ind w:firstLine="720"/>
        <w:jc w:val="both"/>
        <w:rPr>
          <w:rFonts w:ascii="Arial" w:hAnsi="Arial" w:cs="Arial"/>
          <w:color w:val="231F20"/>
        </w:rPr>
      </w:pPr>
      <w:r w:rsidRPr="007A7C1E">
        <w:rPr>
          <w:rFonts w:ascii="Arial" w:hAnsi="Arial" w:cs="Arial"/>
          <w:color w:val="231F20"/>
        </w:rPr>
        <w:t>30 reservoirs</w:t>
      </w:r>
      <w:r w:rsidR="00886D44" w:rsidRPr="007A7C1E">
        <w:rPr>
          <w:rFonts w:ascii="Arial" w:hAnsi="Arial" w:cs="Arial"/>
          <w:color w:val="231F20"/>
        </w:rPr>
        <w:t xml:space="preserve"> were selected for study </w:t>
      </w:r>
      <w:r w:rsidRPr="007A7C1E">
        <w:rPr>
          <w:rFonts w:ascii="Arial" w:hAnsi="Arial" w:cs="Arial"/>
          <w:color w:val="231F20"/>
        </w:rPr>
        <w:t xml:space="preserve">and </w:t>
      </w:r>
      <w:r w:rsidR="007834DA" w:rsidRPr="007A7C1E">
        <w:rPr>
          <w:rFonts w:ascii="Arial" w:hAnsi="Arial" w:cs="Arial"/>
          <w:color w:val="231F20"/>
        </w:rPr>
        <w:t>emissions were</w:t>
      </w:r>
      <w:r w:rsidR="00886D44" w:rsidRPr="007A7C1E">
        <w:rPr>
          <w:rFonts w:ascii="Arial" w:hAnsi="Arial" w:cs="Arial"/>
          <w:color w:val="231F20"/>
        </w:rPr>
        <w:t xml:space="preserve"> found in all of them</w:t>
      </w:r>
      <w:r w:rsidRPr="007A7C1E">
        <w:rPr>
          <w:rFonts w:ascii="Arial" w:hAnsi="Arial" w:cs="Arial"/>
          <w:color w:val="231F20"/>
        </w:rPr>
        <w:t xml:space="preserve">. In tropical countries, several of the hydropower plants studied </w:t>
      </w:r>
      <w:proofErr w:type="gramStart"/>
      <w:r w:rsidR="007834DA" w:rsidRPr="007A7C1E">
        <w:rPr>
          <w:rFonts w:ascii="Arial" w:hAnsi="Arial" w:cs="Arial"/>
          <w:color w:val="231F20"/>
        </w:rPr>
        <w:t>indicate</w:t>
      </w:r>
      <w:proofErr w:type="gramEnd"/>
      <w:r w:rsidRPr="007A7C1E">
        <w:rPr>
          <w:rFonts w:ascii="Arial" w:hAnsi="Arial" w:cs="Arial"/>
          <w:color w:val="231F20"/>
        </w:rPr>
        <w:t xml:space="preserve"> to have a much greater impact on global warming than natural gas plants generating equivalent amounts of electricity. While the global warming impact of hydropower outside the tropics does appear to be significantly lower than that of fossil fuel-generated electricity, it is not negligible as has commonly been assumed</w:t>
      </w:r>
      <w:sdt>
        <w:sdtPr>
          <w:rPr>
            <w:rFonts w:ascii="Arial" w:hAnsi="Arial" w:cs="Arial"/>
            <w:color w:val="231F20"/>
          </w:rPr>
          <w:id w:val="635679315"/>
          <w:citation/>
        </w:sdtPr>
        <w:sdtEndPr/>
        <w:sdtContent>
          <w:r w:rsidR="00F855A3" w:rsidRPr="007A7C1E">
            <w:rPr>
              <w:rFonts w:ascii="Arial" w:hAnsi="Arial" w:cs="Arial"/>
              <w:color w:val="231F20"/>
            </w:rPr>
            <w:fldChar w:fldCharType="begin"/>
          </w:r>
          <w:r w:rsidR="00F855A3" w:rsidRPr="007A7C1E">
            <w:rPr>
              <w:rFonts w:ascii="Arial" w:hAnsi="Arial" w:cs="Arial"/>
              <w:color w:val="231F20"/>
            </w:rPr>
            <w:instrText xml:space="preserve"> CITATION Wor00 \l 1033 </w:instrText>
          </w:r>
          <w:r w:rsidR="00F855A3" w:rsidRPr="007A7C1E">
            <w:rPr>
              <w:rFonts w:ascii="Arial" w:hAnsi="Arial" w:cs="Arial"/>
              <w:color w:val="231F20"/>
            </w:rPr>
            <w:fldChar w:fldCharType="separate"/>
          </w:r>
          <w:r w:rsidR="00F855A3" w:rsidRPr="007A7C1E">
            <w:rPr>
              <w:rFonts w:ascii="Arial" w:hAnsi="Arial" w:cs="Arial"/>
              <w:noProof/>
              <w:color w:val="231F20"/>
            </w:rPr>
            <w:t xml:space="preserve"> (World Commission on Dams, 2000)</w:t>
          </w:r>
          <w:r w:rsidR="00F855A3" w:rsidRPr="007A7C1E">
            <w:rPr>
              <w:rFonts w:ascii="Arial" w:hAnsi="Arial" w:cs="Arial"/>
              <w:color w:val="231F20"/>
            </w:rPr>
            <w:fldChar w:fldCharType="end"/>
          </w:r>
        </w:sdtContent>
      </w:sdt>
      <w:r w:rsidR="00F855A3" w:rsidRPr="007A7C1E">
        <w:rPr>
          <w:rFonts w:ascii="Arial" w:hAnsi="Arial" w:cs="Arial"/>
          <w:color w:val="231F20"/>
        </w:rPr>
        <w:t>.</w:t>
      </w:r>
      <w:r w:rsidR="00765BF2" w:rsidRPr="007A7C1E">
        <w:rPr>
          <w:rFonts w:ascii="Arial" w:hAnsi="Arial" w:cs="Arial"/>
          <w:color w:val="231F20"/>
        </w:rPr>
        <w:t xml:space="preserve"> </w:t>
      </w:r>
    </w:p>
    <w:p w:rsidR="00273FC9" w:rsidRPr="007A7C1E" w:rsidRDefault="00273FC9" w:rsidP="007A7C1E">
      <w:pPr>
        <w:autoSpaceDE w:val="0"/>
        <w:autoSpaceDN w:val="0"/>
        <w:adjustRightInd w:val="0"/>
        <w:spacing w:after="0" w:line="240" w:lineRule="auto"/>
        <w:ind w:firstLine="720"/>
        <w:jc w:val="both"/>
        <w:rPr>
          <w:rFonts w:ascii="Arial" w:hAnsi="Arial" w:cs="Arial"/>
          <w:color w:val="231F20"/>
        </w:rPr>
      </w:pPr>
      <w:r w:rsidRPr="007A7C1E">
        <w:rPr>
          <w:rFonts w:ascii="Arial" w:hAnsi="Arial" w:cs="Arial"/>
          <w:color w:val="231F20"/>
        </w:rPr>
        <w:t xml:space="preserve">Reservoirs emit greenhouse gases because of the rotting the vegetation and soils flooded when the reservoir is created, the plants that grow in the reservoir, and the </w:t>
      </w:r>
      <w:r w:rsidR="00886D44" w:rsidRPr="007A7C1E">
        <w:rPr>
          <w:rFonts w:ascii="Arial" w:hAnsi="Arial" w:cs="Arial"/>
          <w:color w:val="231F20"/>
        </w:rPr>
        <w:t>one</w:t>
      </w:r>
      <w:r w:rsidRPr="007A7C1E">
        <w:rPr>
          <w:rFonts w:ascii="Arial" w:hAnsi="Arial" w:cs="Arial"/>
          <w:color w:val="231F20"/>
        </w:rPr>
        <w:t xml:space="preserve"> that flows into the reservoir from upstream. The gases are emitted continuously from the surface of the reservoir, in sudden pulses when gases bubble up from the reservoir bottom and when water is discharged through turbines and spillways.</w:t>
      </w:r>
    </w:p>
    <w:p w:rsidR="00273FC9" w:rsidRPr="007A7C1E" w:rsidRDefault="00273FC9" w:rsidP="007A7C1E">
      <w:pPr>
        <w:autoSpaceDE w:val="0"/>
        <w:autoSpaceDN w:val="0"/>
        <w:adjustRightInd w:val="0"/>
        <w:spacing w:after="0" w:line="240" w:lineRule="auto"/>
        <w:ind w:firstLine="720"/>
        <w:jc w:val="both"/>
        <w:rPr>
          <w:rFonts w:ascii="Arial" w:hAnsi="Arial" w:cs="Arial"/>
          <w:color w:val="231F20"/>
        </w:rPr>
      </w:pPr>
      <w:r w:rsidRPr="007A7C1E">
        <w:rPr>
          <w:rFonts w:ascii="Arial" w:hAnsi="Arial" w:cs="Arial"/>
          <w:color w:val="231F20"/>
        </w:rPr>
        <w:t>Canadian scientists have made a preliminary estimate that reservoirs worldwide release up to 70 million tons of methane and around a billion tons of CO2 each year. This is equivalent to four percent of CO2 emissions from other sources linked to human activities and about one-fifth of total human-related methane emissions</w:t>
      </w:r>
      <w:sdt>
        <w:sdtPr>
          <w:rPr>
            <w:rFonts w:ascii="Arial" w:hAnsi="Arial" w:cs="Arial"/>
            <w:color w:val="231F20"/>
          </w:rPr>
          <w:id w:val="1537384755"/>
          <w:citation/>
        </w:sdtPr>
        <w:sdtEndPr/>
        <w:sdtContent>
          <w:r w:rsidR="00F855A3" w:rsidRPr="007A7C1E">
            <w:rPr>
              <w:rFonts w:ascii="Arial" w:hAnsi="Arial" w:cs="Arial"/>
              <w:color w:val="231F20"/>
            </w:rPr>
            <w:fldChar w:fldCharType="begin"/>
          </w:r>
          <w:r w:rsidR="00F855A3" w:rsidRPr="007A7C1E">
            <w:rPr>
              <w:rFonts w:ascii="Arial" w:hAnsi="Arial" w:cs="Arial"/>
              <w:color w:val="231F20"/>
            </w:rPr>
            <w:instrText xml:space="preserve"> CITATION Int13 \l 1033 </w:instrText>
          </w:r>
          <w:r w:rsidR="00F855A3" w:rsidRPr="007A7C1E">
            <w:rPr>
              <w:rFonts w:ascii="Arial" w:hAnsi="Arial" w:cs="Arial"/>
              <w:color w:val="231F20"/>
            </w:rPr>
            <w:fldChar w:fldCharType="separate"/>
          </w:r>
          <w:r w:rsidR="00F855A3" w:rsidRPr="007A7C1E">
            <w:rPr>
              <w:rFonts w:ascii="Arial" w:hAnsi="Arial" w:cs="Arial"/>
              <w:noProof/>
              <w:color w:val="231F20"/>
            </w:rPr>
            <w:t xml:space="preserve"> (Network, n.d.)</w:t>
          </w:r>
          <w:r w:rsidR="00F855A3" w:rsidRPr="007A7C1E">
            <w:rPr>
              <w:rFonts w:ascii="Arial" w:hAnsi="Arial" w:cs="Arial"/>
              <w:color w:val="231F20"/>
            </w:rPr>
            <w:fldChar w:fldCharType="end"/>
          </w:r>
        </w:sdtContent>
      </w:sdt>
    </w:p>
    <w:p w:rsidR="00273FC9" w:rsidRPr="007A7C1E" w:rsidRDefault="00273FC9" w:rsidP="007A7C1E">
      <w:pPr>
        <w:autoSpaceDE w:val="0"/>
        <w:autoSpaceDN w:val="0"/>
        <w:adjustRightInd w:val="0"/>
        <w:spacing w:after="0" w:line="240" w:lineRule="auto"/>
        <w:ind w:firstLine="720"/>
        <w:jc w:val="both"/>
        <w:rPr>
          <w:rFonts w:ascii="Arial" w:hAnsi="Arial" w:cs="Arial"/>
          <w:color w:val="231F20"/>
        </w:rPr>
      </w:pPr>
      <w:r w:rsidRPr="007A7C1E">
        <w:rPr>
          <w:rFonts w:ascii="Arial" w:hAnsi="Arial" w:cs="Arial"/>
          <w:color w:val="231F20"/>
        </w:rPr>
        <w:t>The science of quantifying reservoir emissions is still young, however, and filled with uncertainties which are the subject of a heated scientific – and political – debate. The controversies include determining the best methods for measuring emissions from reservoir surfaces, how to account for sources and sinks of gases in the watershed before a dam was built, the magnitude of emissions generated when water is discharged from the dam, and how to compare hydropower emissions with those from fossil fuels.</w:t>
      </w:r>
    </w:p>
    <w:p w:rsidR="00273FC9" w:rsidRPr="007A7C1E" w:rsidRDefault="00D462C2" w:rsidP="007A7C1E">
      <w:pPr>
        <w:autoSpaceDE w:val="0"/>
        <w:autoSpaceDN w:val="0"/>
        <w:adjustRightInd w:val="0"/>
        <w:spacing w:after="0" w:line="240" w:lineRule="auto"/>
        <w:ind w:firstLine="720"/>
        <w:jc w:val="both"/>
        <w:rPr>
          <w:rFonts w:ascii="Arial" w:hAnsi="Arial" w:cs="Arial"/>
          <w:color w:val="231F20"/>
        </w:rPr>
      </w:pPr>
      <w:r w:rsidRPr="007A7C1E">
        <w:rPr>
          <w:rFonts w:ascii="Arial" w:hAnsi="Arial" w:cs="Arial"/>
          <w:color w:val="231F20"/>
        </w:rPr>
        <w:t xml:space="preserve">Gross </w:t>
      </w:r>
      <w:r w:rsidR="00273FC9" w:rsidRPr="007A7C1E">
        <w:rPr>
          <w:rFonts w:ascii="Arial" w:hAnsi="Arial" w:cs="Arial"/>
          <w:color w:val="231F20"/>
        </w:rPr>
        <w:t xml:space="preserve">reservoir emissions are those measured directly at the reservoir surface and dam. But the actual impact of a dam on the global climate depends on </w:t>
      </w:r>
      <w:r w:rsidR="00273FC9" w:rsidRPr="007A7C1E">
        <w:rPr>
          <w:rFonts w:ascii="Arial" w:hAnsi="Arial" w:cs="Arial"/>
          <w:i/>
          <w:iCs/>
          <w:color w:val="231F20"/>
        </w:rPr>
        <w:t xml:space="preserve">net </w:t>
      </w:r>
      <w:r w:rsidR="00273FC9" w:rsidRPr="007A7C1E">
        <w:rPr>
          <w:rFonts w:ascii="Arial" w:hAnsi="Arial" w:cs="Arial"/>
          <w:color w:val="231F20"/>
        </w:rPr>
        <w:t>emissions. These are calculated by factoring in preexisting</w:t>
      </w:r>
      <w:r w:rsidR="00273FC9" w:rsidRPr="007A7C1E">
        <w:rPr>
          <w:rFonts w:ascii="Arial" w:hAnsi="Arial" w:cs="Arial"/>
          <w:i/>
          <w:iCs/>
          <w:color w:val="231F20"/>
        </w:rPr>
        <w:t xml:space="preserve"> </w:t>
      </w:r>
      <w:r w:rsidR="00273FC9" w:rsidRPr="007A7C1E">
        <w:rPr>
          <w:rFonts w:ascii="Arial" w:hAnsi="Arial" w:cs="Arial"/>
          <w:color w:val="231F20"/>
        </w:rPr>
        <w:t>sources and sinks of greenhouse gases in the watershed and how the dam has</w:t>
      </w:r>
      <w:r w:rsidR="00F855A3" w:rsidRPr="007A7C1E">
        <w:rPr>
          <w:rFonts w:ascii="Arial" w:hAnsi="Arial" w:cs="Arial"/>
          <w:color w:val="231F20"/>
        </w:rPr>
        <w:t xml:space="preserve"> altered these </w:t>
      </w:r>
      <w:sdt>
        <w:sdtPr>
          <w:rPr>
            <w:rFonts w:ascii="Arial" w:hAnsi="Arial" w:cs="Arial"/>
            <w:color w:val="231F20"/>
          </w:rPr>
          <w:id w:val="293804799"/>
          <w:citation/>
        </w:sdtPr>
        <w:sdtEndPr/>
        <w:sdtContent>
          <w:r w:rsidR="00886D44" w:rsidRPr="007A7C1E">
            <w:rPr>
              <w:rFonts w:ascii="Arial" w:hAnsi="Arial" w:cs="Arial"/>
              <w:color w:val="231F20"/>
            </w:rPr>
            <w:fldChar w:fldCharType="begin"/>
          </w:r>
          <w:r w:rsidR="00886D44" w:rsidRPr="007A7C1E">
            <w:rPr>
              <w:rFonts w:ascii="Arial" w:hAnsi="Arial" w:cs="Arial"/>
              <w:color w:val="231F20"/>
            </w:rPr>
            <w:instrText xml:space="preserve"> CITATION Int13 \l 1033 </w:instrText>
          </w:r>
          <w:r w:rsidR="00886D44" w:rsidRPr="007A7C1E">
            <w:rPr>
              <w:rFonts w:ascii="Arial" w:hAnsi="Arial" w:cs="Arial"/>
              <w:color w:val="231F20"/>
            </w:rPr>
            <w:fldChar w:fldCharType="separate"/>
          </w:r>
          <w:r w:rsidR="00886D44" w:rsidRPr="007A7C1E">
            <w:rPr>
              <w:rFonts w:ascii="Arial" w:hAnsi="Arial" w:cs="Arial"/>
              <w:noProof/>
              <w:color w:val="231F20"/>
            </w:rPr>
            <w:t xml:space="preserve"> (Network, n.d.)</w:t>
          </w:r>
          <w:r w:rsidR="00886D44" w:rsidRPr="007A7C1E">
            <w:rPr>
              <w:rFonts w:ascii="Arial" w:hAnsi="Arial" w:cs="Arial"/>
              <w:color w:val="231F20"/>
            </w:rPr>
            <w:fldChar w:fldCharType="end"/>
          </w:r>
        </w:sdtContent>
      </w:sdt>
      <w:r w:rsidR="00F855A3" w:rsidRPr="007A7C1E">
        <w:rPr>
          <w:rFonts w:ascii="Arial" w:hAnsi="Arial" w:cs="Arial"/>
          <w:color w:val="231F20"/>
        </w:rPr>
        <w:t>.</w:t>
      </w:r>
    </w:p>
    <w:p w:rsidR="002D053A" w:rsidRPr="007A7C1E" w:rsidRDefault="00402EEC" w:rsidP="007A7C1E">
      <w:pPr>
        <w:autoSpaceDE w:val="0"/>
        <w:autoSpaceDN w:val="0"/>
        <w:adjustRightInd w:val="0"/>
        <w:spacing w:after="0" w:line="240" w:lineRule="auto"/>
        <w:ind w:firstLine="720"/>
        <w:jc w:val="both"/>
        <w:rPr>
          <w:rFonts w:ascii="Arial" w:hAnsi="Arial" w:cs="Arial"/>
          <w:color w:val="231F20"/>
        </w:rPr>
      </w:pPr>
      <w:r w:rsidRPr="007A7C1E">
        <w:rPr>
          <w:rFonts w:ascii="Arial" w:hAnsi="Arial" w:cs="Arial"/>
          <w:color w:val="231F20"/>
        </w:rPr>
        <w:t>Research by International Rivers Network (IRN) and the Indonesia-based NGO Clean Development Mechanism (CDM) Watch reveals that the large-hydro industry could be one of the biggest winners from the CDM. Efforts to reduce climate pollution will suffer as a result. Big hydro threatens to undermine the Kyoto Protocol by taking carbon credits for projects that do not actually reduce emissions, both because of dam and reservoir emissions and because many of the dams proposed for credits would be built even without the credits. Approving carbon credits for big hydro will also divert credits that might otherwise have gone to promoting new rene</w:t>
      </w:r>
      <w:r w:rsidR="00F855A3" w:rsidRPr="007A7C1E">
        <w:rPr>
          <w:rFonts w:ascii="Arial" w:hAnsi="Arial" w:cs="Arial"/>
          <w:color w:val="231F20"/>
        </w:rPr>
        <w:t xml:space="preserve">wables like solar or wind power </w:t>
      </w:r>
      <w:sdt>
        <w:sdtPr>
          <w:rPr>
            <w:rFonts w:ascii="Arial" w:hAnsi="Arial" w:cs="Arial"/>
            <w:color w:val="231F20"/>
          </w:rPr>
          <w:id w:val="2095577112"/>
          <w:citation/>
        </w:sdtPr>
        <w:sdtEndPr/>
        <w:sdtContent>
          <w:r w:rsidRPr="007A7C1E">
            <w:rPr>
              <w:rFonts w:ascii="Arial" w:hAnsi="Arial" w:cs="Arial"/>
              <w:color w:val="231F20"/>
            </w:rPr>
            <w:fldChar w:fldCharType="begin"/>
          </w:r>
          <w:r w:rsidRPr="007A7C1E">
            <w:rPr>
              <w:rFonts w:ascii="Arial" w:hAnsi="Arial" w:cs="Arial"/>
              <w:color w:val="231F20"/>
            </w:rPr>
            <w:instrText xml:space="preserve"> CITATION Int13 \l 1033 </w:instrText>
          </w:r>
          <w:r w:rsidRPr="007A7C1E">
            <w:rPr>
              <w:rFonts w:ascii="Arial" w:hAnsi="Arial" w:cs="Arial"/>
              <w:color w:val="231F20"/>
            </w:rPr>
            <w:fldChar w:fldCharType="separate"/>
          </w:r>
          <w:r w:rsidRPr="007A7C1E">
            <w:rPr>
              <w:rFonts w:ascii="Arial" w:hAnsi="Arial" w:cs="Arial"/>
              <w:noProof/>
              <w:color w:val="231F20"/>
            </w:rPr>
            <w:t xml:space="preserve"> (Network, n.d.)</w:t>
          </w:r>
          <w:r w:rsidRPr="007A7C1E">
            <w:rPr>
              <w:rFonts w:ascii="Arial" w:hAnsi="Arial" w:cs="Arial"/>
              <w:color w:val="231F20"/>
            </w:rPr>
            <w:fldChar w:fldCharType="end"/>
          </w:r>
        </w:sdtContent>
      </w:sdt>
      <w:r w:rsidR="00F855A3" w:rsidRPr="007A7C1E">
        <w:rPr>
          <w:rFonts w:ascii="Arial" w:hAnsi="Arial" w:cs="Arial"/>
          <w:color w:val="231F20"/>
        </w:rPr>
        <w:t>.</w:t>
      </w:r>
    </w:p>
    <w:p w:rsidR="007834DA" w:rsidRPr="00B575BE" w:rsidRDefault="00290F30" w:rsidP="00B575BE">
      <w:pPr>
        <w:pStyle w:val="Heading1"/>
        <w:jc w:val="both"/>
        <w:rPr>
          <w:rFonts w:ascii="Arial" w:hAnsi="Arial" w:cs="Arial"/>
        </w:rPr>
      </w:pPr>
      <w:bookmarkStart w:id="4" w:name="_Toc376189814"/>
      <w:r w:rsidRPr="00B575BE">
        <w:rPr>
          <w:rFonts w:ascii="Arial" w:hAnsi="Arial" w:cs="Arial"/>
        </w:rPr>
        <w:t>“Lost” water</w:t>
      </w:r>
      <w:bookmarkEnd w:id="4"/>
    </w:p>
    <w:p w:rsidR="007F5077" w:rsidRPr="007A7C1E" w:rsidRDefault="007F5077" w:rsidP="007A7C1E">
      <w:pPr>
        <w:spacing w:line="240" w:lineRule="auto"/>
        <w:rPr>
          <w:rFonts w:ascii="Arial" w:hAnsi="Arial" w:cs="Arial"/>
        </w:rPr>
      </w:pPr>
    </w:p>
    <w:p w:rsidR="007834DA" w:rsidRPr="007A7C1E" w:rsidRDefault="007834DA" w:rsidP="007A7C1E">
      <w:pPr>
        <w:autoSpaceDE w:val="0"/>
        <w:autoSpaceDN w:val="0"/>
        <w:adjustRightInd w:val="0"/>
        <w:spacing w:after="0" w:line="240" w:lineRule="auto"/>
        <w:ind w:firstLine="720"/>
        <w:jc w:val="both"/>
        <w:rPr>
          <w:rFonts w:ascii="Arial" w:hAnsi="Arial" w:cs="Arial"/>
          <w:color w:val="231F20"/>
        </w:rPr>
      </w:pPr>
      <w:r w:rsidRPr="007A7C1E">
        <w:rPr>
          <w:rFonts w:ascii="Arial" w:hAnsi="Arial" w:cs="Arial"/>
          <w:color w:val="231F20"/>
        </w:rPr>
        <w:t xml:space="preserve">“You could fill every faucet in England for a year with the amount of water that evaporates annually from the surface of Egypt’s </w:t>
      </w:r>
      <w:proofErr w:type="gramStart"/>
      <w:r w:rsidRPr="007A7C1E">
        <w:rPr>
          <w:rFonts w:ascii="Arial" w:hAnsi="Arial" w:cs="Arial"/>
          <w:color w:val="231F20"/>
        </w:rPr>
        <w:t>lake</w:t>
      </w:r>
      <w:proofErr w:type="gramEnd"/>
      <w:r w:rsidRPr="007A7C1E">
        <w:rPr>
          <w:rFonts w:ascii="Arial" w:hAnsi="Arial" w:cs="Arial"/>
          <w:color w:val="231F20"/>
        </w:rPr>
        <w:t xml:space="preserve"> Nasser. Th</w:t>
      </w:r>
      <w:r w:rsidR="008B31FC" w:rsidRPr="007A7C1E">
        <w:rPr>
          <w:rFonts w:ascii="Arial" w:hAnsi="Arial" w:cs="Arial"/>
          <w:color w:val="231F20"/>
        </w:rPr>
        <w:t xml:space="preserve">at is, a 25% of the </w:t>
      </w:r>
      <w:proofErr w:type="gramStart"/>
      <w:r w:rsidR="008B31FC" w:rsidRPr="007A7C1E">
        <w:rPr>
          <w:rFonts w:ascii="Arial" w:hAnsi="Arial" w:cs="Arial"/>
          <w:color w:val="231F20"/>
        </w:rPr>
        <w:t xml:space="preserve">average </w:t>
      </w:r>
      <w:r w:rsidRPr="007A7C1E">
        <w:rPr>
          <w:rFonts w:ascii="Arial" w:hAnsi="Arial" w:cs="Arial"/>
          <w:color w:val="231F20"/>
        </w:rPr>
        <w:t>flow</w:t>
      </w:r>
      <w:proofErr w:type="gramEnd"/>
      <w:r w:rsidRPr="007A7C1E">
        <w:rPr>
          <w:rFonts w:ascii="Arial" w:hAnsi="Arial" w:cs="Arial"/>
          <w:color w:val="231F20"/>
        </w:rPr>
        <w:t xml:space="preserve"> of the river into the reservoir,</w:t>
      </w:r>
      <w:r w:rsidR="00F855A3" w:rsidRPr="007A7C1E">
        <w:rPr>
          <w:rFonts w:ascii="Arial" w:hAnsi="Arial" w:cs="Arial"/>
          <w:color w:val="231F20"/>
        </w:rPr>
        <w:t xml:space="preserve"> approaching 40% in a dry year” </w:t>
      </w:r>
      <w:sdt>
        <w:sdtPr>
          <w:rPr>
            <w:rFonts w:ascii="Arial" w:hAnsi="Arial" w:cs="Arial"/>
            <w:color w:val="231F20"/>
          </w:rPr>
          <w:id w:val="1922913633"/>
          <w:citation/>
        </w:sdtPr>
        <w:sdtEndPr/>
        <w:sdtContent>
          <w:r w:rsidRPr="007A7C1E">
            <w:rPr>
              <w:rFonts w:ascii="Arial" w:hAnsi="Arial" w:cs="Arial"/>
              <w:color w:val="231F20"/>
            </w:rPr>
            <w:fldChar w:fldCharType="begin"/>
          </w:r>
          <w:r w:rsidRPr="007A7C1E">
            <w:rPr>
              <w:rFonts w:ascii="Arial" w:hAnsi="Arial" w:cs="Arial"/>
              <w:color w:val="231F20"/>
            </w:rPr>
            <w:instrText xml:space="preserve"> CITATION Fre06 \l 1033 </w:instrText>
          </w:r>
          <w:r w:rsidRPr="007A7C1E">
            <w:rPr>
              <w:rFonts w:ascii="Arial" w:hAnsi="Arial" w:cs="Arial"/>
              <w:color w:val="231F20"/>
            </w:rPr>
            <w:fldChar w:fldCharType="separate"/>
          </w:r>
          <w:r w:rsidRPr="007A7C1E">
            <w:rPr>
              <w:rFonts w:ascii="Arial" w:hAnsi="Arial" w:cs="Arial"/>
              <w:noProof/>
              <w:color w:val="231F20"/>
            </w:rPr>
            <w:t xml:space="preserve"> (Pearce, 2006)</w:t>
          </w:r>
          <w:r w:rsidRPr="007A7C1E">
            <w:rPr>
              <w:rFonts w:ascii="Arial" w:hAnsi="Arial" w:cs="Arial"/>
              <w:color w:val="231F20"/>
            </w:rPr>
            <w:fldChar w:fldCharType="end"/>
          </w:r>
        </w:sdtContent>
      </w:sdt>
      <w:r w:rsidR="00F855A3" w:rsidRPr="007A7C1E">
        <w:rPr>
          <w:rFonts w:ascii="Arial" w:hAnsi="Arial" w:cs="Arial"/>
          <w:color w:val="231F20"/>
        </w:rPr>
        <w:t>.</w:t>
      </w:r>
    </w:p>
    <w:p w:rsidR="007834DA" w:rsidRPr="007A7C1E" w:rsidRDefault="007834DA" w:rsidP="007A7C1E">
      <w:pPr>
        <w:autoSpaceDE w:val="0"/>
        <w:autoSpaceDN w:val="0"/>
        <w:adjustRightInd w:val="0"/>
        <w:spacing w:after="0" w:line="240" w:lineRule="auto"/>
        <w:ind w:firstLine="720"/>
        <w:jc w:val="both"/>
        <w:rPr>
          <w:rFonts w:ascii="Arial" w:hAnsi="Arial" w:cs="Arial"/>
          <w:noProof/>
        </w:rPr>
      </w:pPr>
      <w:r w:rsidRPr="007A7C1E">
        <w:rPr>
          <w:rFonts w:ascii="Arial" w:hAnsi="Arial" w:cs="Arial"/>
          <w:color w:val="231F20"/>
        </w:rPr>
        <w:t xml:space="preserve">This is another example of how </w:t>
      </w:r>
      <w:r w:rsidR="00C03663" w:rsidRPr="007A7C1E">
        <w:rPr>
          <w:rFonts w:ascii="Arial" w:hAnsi="Arial" w:cs="Arial"/>
          <w:color w:val="231F20"/>
        </w:rPr>
        <w:t>enthusiastic eng</w:t>
      </w:r>
      <w:r w:rsidR="007C78CB" w:rsidRPr="007A7C1E">
        <w:rPr>
          <w:rFonts w:ascii="Arial" w:hAnsi="Arial" w:cs="Arial"/>
          <w:color w:val="231F20"/>
        </w:rPr>
        <w:t xml:space="preserve">ineers, encouraged by eager and </w:t>
      </w:r>
      <w:r w:rsidR="00C03663" w:rsidRPr="007A7C1E">
        <w:rPr>
          <w:rFonts w:ascii="Arial" w:hAnsi="Arial" w:cs="Arial"/>
          <w:color w:val="231F20"/>
        </w:rPr>
        <w:t>thirsty for fame politicians, overlooked an important detail</w:t>
      </w:r>
      <w:r w:rsidR="00150E2D" w:rsidRPr="007A7C1E">
        <w:rPr>
          <w:rFonts w:ascii="Arial" w:hAnsi="Arial" w:cs="Arial"/>
          <w:color w:val="231F20"/>
        </w:rPr>
        <w:t xml:space="preserve"> and went ahead with building a dam which </w:t>
      </w:r>
      <w:r w:rsidR="00150E2D" w:rsidRPr="007A7C1E">
        <w:rPr>
          <w:rFonts w:ascii="Arial" w:hAnsi="Arial" w:cs="Arial"/>
          <w:color w:val="231F20"/>
        </w:rPr>
        <w:lastRenderedPageBreak/>
        <w:t>does not</w:t>
      </w:r>
      <w:r w:rsidR="00820186" w:rsidRPr="007A7C1E">
        <w:rPr>
          <w:rFonts w:ascii="Arial" w:hAnsi="Arial" w:cs="Arial"/>
          <w:color w:val="231F20"/>
        </w:rPr>
        <w:t xml:space="preserve"> make</w:t>
      </w:r>
      <w:r w:rsidR="00150E2D" w:rsidRPr="007A7C1E">
        <w:rPr>
          <w:rFonts w:ascii="Arial" w:hAnsi="Arial" w:cs="Arial"/>
          <w:color w:val="231F20"/>
        </w:rPr>
        <w:t xml:space="preserve"> sense</w:t>
      </w:r>
      <w:r w:rsidR="00C03663" w:rsidRPr="007A7C1E">
        <w:rPr>
          <w:rFonts w:ascii="Arial" w:hAnsi="Arial" w:cs="Arial"/>
          <w:color w:val="231F20"/>
        </w:rPr>
        <w:t>.</w:t>
      </w:r>
      <w:r w:rsidR="00150E2D" w:rsidRPr="007A7C1E">
        <w:rPr>
          <w:rFonts w:ascii="Arial" w:hAnsi="Arial" w:cs="Arial"/>
          <w:color w:val="231F20"/>
        </w:rPr>
        <w:t xml:space="preserve"> Egypt</w:t>
      </w:r>
      <w:r w:rsidR="00EA6457" w:rsidRPr="007A7C1E">
        <w:rPr>
          <w:rFonts w:ascii="Arial" w:hAnsi="Arial" w:cs="Arial"/>
          <w:color w:val="231F20"/>
        </w:rPr>
        <w:t xml:space="preserve"> cannot afford such losses of water with its ever growing population and increasing water demand.</w:t>
      </w:r>
      <w:r w:rsidR="00C03663" w:rsidRPr="007A7C1E">
        <w:rPr>
          <w:rFonts w:ascii="Arial" w:hAnsi="Arial" w:cs="Arial"/>
          <w:color w:val="231F20"/>
        </w:rPr>
        <w:t xml:space="preserve"> </w:t>
      </w:r>
      <w:r w:rsidR="00150E2D" w:rsidRPr="007A7C1E">
        <w:rPr>
          <w:rFonts w:ascii="Arial" w:hAnsi="Arial" w:cs="Arial"/>
          <w:color w:val="231F20"/>
        </w:rPr>
        <w:t xml:space="preserve">As you can see in Figure </w:t>
      </w:r>
      <w:r w:rsidR="001411C2" w:rsidRPr="007A7C1E">
        <w:rPr>
          <w:rFonts w:ascii="Arial" w:hAnsi="Arial" w:cs="Arial"/>
          <w:color w:val="231F20"/>
        </w:rPr>
        <w:t>2</w:t>
      </w:r>
      <w:r w:rsidR="00150E2D" w:rsidRPr="007A7C1E">
        <w:rPr>
          <w:rFonts w:ascii="Arial" w:hAnsi="Arial" w:cs="Arial"/>
          <w:color w:val="231F20"/>
        </w:rPr>
        <w:t xml:space="preserve">, </w:t>
      </w:r>
      <w:r w:rsidR="004517CE" w:rsidRPr="007A7C1E">
        <w:rPr>
          <w:rFonts w:ascii="Arial" w:hAnsi="Arial" w:cs="Arial"/>
          <w:color w:val="231F20"/>
        </w:rPr>
        <w:t>Lake Nasser is located in southern part of Egypt, which a hyper-arid region. Evaporation therefore accounts for the main part of water losses from the reservoir</w:t>
      </w:r>
      <w:r w:rsidR="008B31FC" w:rsidRPr="007A7C1E">
        <w:rPr>
          <w:rFonts w:ascii="Arial" w:hAnsi="Arial" w:cs="Arial"/>
          <w:color w:val="231F20"/>
        </w:rPr>
        <w:t xml:space="preserve"> – a staggering 10-16 billion cubic meter per year</w:t>
      </w:r>
      <w:r w:rsidR="004517CE" w:rsidRPr="007A7C1E">
        <w:rPr>
          <w:rFonts w:ascii="Arial" w:hAnsi="Arial" w:cs="Arial"/>
          <w:color w:val="231F20"/>
        </w:rPr>
        <w:t>. Also the region’s topography is not the most</w:t>
      </w:r>
      <w:r w:rsidR="004D3641" w:rsidRPr="007A7C1E">
        <w:rPr>
          <w:rFonts w:ascii="Arial" w:hAnsi="Arial" w:cs="Arial"/>
          <w:color w:val="231F20"/>
        </w:rPr>
        <w:t xml:space="preserve"> </w:t>
      </w:r>
      <w:r w:rsidR="004517CE" w:rsidRPr="007A7C1E">
        <w:rPr>
          <w:rFonts w:ascii="Arial" w:hAnsi="Arial" w:cs="Arial"/>
          <w:color w:val="231F20"/>
        </w:rPr>
        <w:t>suitable and as a result the surface reaches an overwhelming 6540 square km and a length of approximately 500km</w:t>
      </w:r>
      <w:sdt>
        <w:sdtPr>
          <w:rPr>
            <w:rFonts w:ascii="Arial" w:hAnsi="Arial" w:cs="Arial"/>
            <w:color w:val="231F20"/>
          </w:rPr>
          <w:id w:val="-819111973"/>
          <w:citation/>
        </w:sdtPr>
        <w:sdtEndPr/>
        <w:sdtContent>
          <w:r w:rsidR="004517CE" w:rsidRPr="007A7C1E">
            <w:rPr>
              <w:rFonts w:ascii="Arial" w:hAnsi="Arial" w:cs="Arial"/>
              <w:color w:val="231F20"/>
            </w:rPr>
            <w:fldChar w:fldCharType="begin"/>
          </w:r>
          <w:r w:rsidR="004517CE" w:rsidRPr="007A7C1E">
            <w:rPr>
              <w:rFonts w:ascii="Arial" w:hAnsi="Arial" w:cs="Arial"/>
              <w:color w:val="231F20"/>
            </w:rPr>
            <w:instrText xml:space="preserve"> CITATION Moh09 \l 1033 </w:instrText>
          </w:r>
          <w:r w:rsidR="004517CE" w:rsidRPr="007A7C1E">
            <w:rPr>
              <w:rFonts w:ascii="Arial" w:hAnsi="Arial" w:cs="Arial"/>
              <w:color w:val="231F20"/>
            </w:rPr>
            <w:fldChar w:fldCharType="separate"/>
          </w:r>
          <w:r w:rsidR="004517CE" w:rsidRPr="007A7C1E">
            <w:rPr>
              <w:rFonts w:ascii="Arial" w:hAnsi="Arial" w:cs="Arial"/>
              <w:noProof/>
              <w:color w:val="231F20"/>
            </w:rPr>
            <w:t xml:space="preserve"> (Mohamed Elsawwaf, 2009)</w:t>
          </w:r>
          <w:r w:rsidR="004517CE" w:rsidRPr="007A7C1E">
            <w:rPr>
              <w:rFonts w:ascii="Arial" w:hAnsi="Arial" w:cs="Arial"/>
              <w:color w:val="231F20"/>
            </w:rPr>
            <w:fldChar w:fldCharType="end"/>
          </w:r>
        </w:sdtContent>
      </w:sdt>
      <w:r w:rsidR="008B31FC" w:rsidRPr="007A7C1E">
        <w:rPr>
          <w:rFonts w:ascii="Arial" w:hAnsi="Arial" w:cs="Arial"/>
          <w:color w:val="231F20"/>
        </w:rPr>
        <w:t>.</w:t>
      </w:r>
    </w:p>
    <w:p w:rsidR="00150E2D" w:rsidRPr="007A7C1E" w:rsidRDefault="00150E2D" w:rsidP="007A7C1E">
      <w:pPr>
        <w:autoSpaceDE w:val="0"/>
        <w:autoSpaceDN w:val="0"/>
        <w:adjustRightInd w:val="0"/>
        <w:spacing w:after="0" w:line="240" w:lineRule="auto"/>
        <w:ind w:firstLine="720"/>
        <w:jc w:val="both"/>
        <w:rPr>
          <w:rFonts w:ascii="Arial" w:hAnsi="Arial" w:cs="Arial"/>
          <w:noProof/>
        </w:rPr>
      </w:pPr>
      <w:r w:rsidRPr="007A7C1E">
        <w:rPr>
          <w:rFonts w:ascii="Arial" w:hAnsi="Arial" w:cs="Arial"/>
          <w:noProof/>
        </w:rPr>
        <w:t>And of course lake Nasser is not the only lake with such significant water losses</w:t>
      </w:r>
      <w:r w:rsidR="00EA6457" w:rsidRPr="007A7C1E">
        <w:rPr>
          <w:rFonts w:ascii="Arial" w:hAnsi="Arial" w:cs="Arial"/>
          <w:noProof/>
        </w:rPr>
        <w:t xml:space="preserve">, stressing out the water scarsity of its river. In North America reservoirs like Elephant butte, on Rio Grande, and lakes Mead and Powell, on the colorado. A tenth of the flow of Colorado river evaporates from lake Powell alone. And in Figure </w:t>
      </w:r>
      <w:r w:rsidR="001411C2" w:rsidRPr="007A7C1E">
        <w:rPr>
          <w:rFonts w:ascii="Arial" w:hAnsi="Arial" w:cs="Arial"/>
          <w:noProof/>
        </w:rPr>
        <w:t>3</w:t>
      </w:r>
      <w:r w:rsidR="00EA6457" w:rsidRPr="007A7C1E">
        <w:rPr>
          <w:rFonts w:ascii="Arial" w:hAnsi="Arial" w:cs="Arial"/>
          <w:noProof/>
        </w:rPr>
        <w:t xml:space="preserve"> you can see past water levels of lake Mead, at it’s Hoover dam.</w:t>
      </w:r>
      <w:r w:rsidR="00D33259" w:rsidRPr="007A7C1E">
        <w:rPr>
          <w:rFonts w:ascii="Arial" w:hAnsi="Arial" w:cs="Arial"/>
          <w:noProof/>
        </w:rPr>
        <w:t xml:space="preserve"> Those levels were not reached in many years now.</w:t>
      </w:r>
    </w:p>
    <w:p w:rsidR="00CA3182" w:rsidRPr="007A7C1E" w:rsidRDefault="006A4099" w:rsidP="007A7C1E">
      <w:pPr>
        <w:autoSpaceDE w:val="0"/>
        <w:autoSpaceDN w:val="0"/>
        <w:adjustRightInd w:val="0"/>
        <w:spacing w:after="0" w:line="240" w:lineRule="auto"/>
        <w:jc w:val="both"/>
        <w:rPr>
          <w:rFonts w:ascii="Arial" w:hAnsi="Arial" w:cs="Arial"/>
          <w:b/>
          <w:color w:val="231F20"/>
        </w:rPr>
      </w:pPr>
      <w:r w:rsidRPr="007A7C1E">
        <w:rPr>
          <w:rFonts w:ascii="Arial" w:hAnsi="Arial" w:cs="Arial"/>
          <w:noProof/>
        </w:rPr>
        <w:drawing>
          <wp:anchor distT="0" distB="0" distL="114300" distR="114300" simplePos="0" relativeHeight="251661312" behindDoc="1" locked="0" layoutInCell="1" allowOverlap="1" wp14:anchorId="32EFB6AF" wp14:editId="3140305E">
            <wp:simplePos x="0" y="0"/>
            <wp:positionH relativeFrom="column">
              <wp:posOffset>2541905</wp:posOffset>
            </wp:positionH>
            <wp:positionV relativeFrom="paragraph">
              <wp:posOffset>30480</wp:posOffset>
            </wp:positionV>
            <wp:extent cx="3469640" cy="3037205"/>
            <wp:effectExtent l="0" t="0" r="0" b="0"/>
            <wp:wrapTight wrapText="bothSides">
              <wp:wrapPolygon edited="0">
                <wp:start x="0" y="0"/>
                <wp:lineTo x="0" y="21406"/>
                <wp:lineTo x="21466" y="21406"/>
                <wp:lineTo x="21466" y="0"/>
                <wp:lineTo x="0" y="0"/>
              </wp:wrapPolygon>
            </wp:wrapTight>
            <wp:docPr id="2" name="Picture 2" descr="C:\Users\Black\AppData\Local\Microsoft\Windows\Temporary Internet Files\Content.Word\USA-2010 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ck\AppData\Local\Microsoft\Windows\Temporary Internet Files\Content.Word\USA-2010 0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9640" cy="303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8B31FC" w:rsidRPr="007A7C1E">
        <w:rPr>
          <w:rFonts w:ascii="Arial" w:hAnsi="Arial" w:cs="Arial"/>
          <w:noProof/>
        </w:rPr>
        <mc:AlternateContent>
          <mc:Choice Requires="wps">
            <w:drawing>
              <wp:anchor distT="0" distB="0" distL="114300" distR="114300" simplePos="0" relativeHeight="251663360" behindDoc="1" locked="0" layoutInCell="1" allowOverlap="1" wp14:anchorId="068C42FE" wp14:editId="4DF2D0A1">
                <wp:simplePos x="0" y="0"/>
                <wp:positionH relativeFrom="column">
                  <wp:posOffset>2447290</wp:posOffset>
                </wp:positionH>
                <wp:positionV relativeFrom="paragraph">
                  <wp:posOffset>3014980</wp:posOffset>
                </wp:positionV>
                <wp:extent cx="3562350" cy="266065"/>
                <wp:effectExtent l="0" t="0" r="0" b="635"/>
                <wp:wrapTight wrapText="bothSides">
                  <wp:wrapPolygon edited="0">
                    <wp:start x="0" y="0"/>
                    <wp:lineTo x="0" y="20105"/>
                    <wp:lineTo x="21484" y="20105"/>
                    <wp:lineTo x="21484"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266065"/>
                        </a:xfrm>
                        <a:prstGeom prst="rect">
                          <a:avLst/>
                        </a:prstGeom>
                        <a:solidFill>
                          <a:srgbClr val="FFFFFF"/>
                        </a:solidFill>
                        <a:ln w="9525">
                          <a:noFill/>
                          <a:miter lim="800000"/>
                          <a:headEnd/>
                          <a:tailEnd/>
                        </a:ln>
                      </wps:spPr>
                      <wps:txbx>
                        <w:txbxContent>
                          <w:p w:rsidR="006F23C9" w:rsidRPr="00373A66" w:rsidRDefault="006F23C9">
                            <w:pPr>
                              <w:rPr>
                                <w:rFonts w:ascii="Mongolian Baiti" w:hAnsi="Mongolian Baiti" w:cs="Mongolian Baiti"/>
                                <w:sz w:val="20"/>
                                <w:szCs w:val="20"/>
                              </w:rPr>
                            </w:pPr>
                            <w:r w:rsidRPr="00373A66">
                              <w:rPr>
                                <w:rFonts w:ascii="Mongolian Baiti" w:hAnsi="Mongolian Baiti" w:cs="Mongolian Baiti"/>
                                <w:sz w:val="20"/>
                                <w:szCs w:val="20"/>
                              </w:rPr>
                              <w:t xml:space="preserve">Figure </w:t>
                            </w:r>
                            <w:r w:rsidR="008F1489">
                              <w:rPr>
                                <w:rFonts w:ascii="Mongolian Baiti" w:hAnsi="Mongolian Baiti" w:cs="Mongolian Baiti"/>
                                <w:sz w:val="20"/>
                                <w:szCs w:val="20"/>
                              </w:rPr>
                              <w:t>3</w:t>
                            </w:r>
                            <w:r w:rsidRPr="00373A66">
                              <w:rPr>
                                <w:rFonts w:ascii="Mongolian Baiti" w:hAnsi="Mongolian Baiti" w:cs="Mongolian Baiti"/>
                                <w:sz w:val="20"/>
                                <w:szCs w:val="20"/>
                              </w:rPr>
                              <w:t xml:space="preserve">: Lake </w:t>
                            </w:r>
                            <w:proofErr w:type="gramStart"/>
                            <w:r w:rsidRPr="00373A66">
                              <w:rPr>
                                <w:rFonts w:ascii="Mongolian Baiti" w:hAnsi="Mongolian Baiti" w:cs="Mongolian Baiti"/>
                                <w:sz w:val="20"/>
                                <w:szCs w:val="20"/>
                              </w:rPr>
                              <w:t>Mead(</w:t>
                            </w:r>
                            <w:proofErr w:type="gramEnd"/>
                            <w:r w:rsidRPr="00373A66">
                              <w:rPr>
                                <w:rFonts w:ascii="Mongolian Baiti" w:hAnsi="Mongolian Baiti" w:cs="Mongolian Baiti"/>
                                <w:sz w:val="20"/>
                                <w:szCs w:val="20"/>
                              </w:rPr>
                              <w:t>Source: Own picture)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2.7pt;margin-top:237.4pt;width:280.5pt;height:20.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" stroked="f">
                <v:textbox>
                  <w:txbxContent>
                    <w:p w:rsidR="006F23C9" w:rsidRPr="00373A66" w:rsidRDefault="006F23C9">
                      <w:pPr>
                        <w:rPr>
                          <w:rFonts w:ascii="Mongolian Baiti" w:hAnsi="Mongolian Baiti" w:cs="Mongolian Baiti"/>
                          <w:sz w:val="20"/>
                          <w:szCs w:val="20"/>
                        </w:rPr>
                      </w:pPr>
                      <w:r w:rsidRPr="00373A66">
                        <w:rPr>
                          <w:rFonts w:ascii="Mongolian Baiti" w:hAnsi="Mongolian Baiti" w:cs="Mongolian Baiti"/>
                          <w:sz w:val="20"/>
                          <w:szCs w:val="20"/>
                        </w:rPr>
                        <w:t xml:space="preserve">Figure </w:t>
                      </w:r>
                      <w:r w:rsidR="008F1489">
                        <w:rPr>
                          <w:rFonts w:ascii="Mongolian Baiti" w:hAnsi="Mongolian Baiti" w:cs="Mongolian Baiti"/>
                          <w:sz w:val="20"/>
                          <w:szCs w:val="20"/>
                        </w:rPr>
                        <w:t>3</w:t>
                      </w:r>
                      <w:r w:rsidRPr="00373A66">
                        <w:rPr>
                          <w:rFonts w:ascii="Mongolian Baiti" w:hAnsi="Mongolian Baiti" w:cs="Mongolian Baiti"/>
                          <w:sz w:val="20"/>
                          <w:szCs w:val="20"/>
                        </w:rPr>
                        <w:t xml:space="preserve">: Lake </w:t>
                      </w:r>
                      <w:proofErr w:type="gramStart"/>
                      <w:r w:rsidRPr="00373A66">
                        <w:rPr>
                          <w:rFonts w:ascii="Mongolian Baiti" w:hAnsi="Mongolian Baiti" w:cs="Mongolian Baiti"/>
                          <w:sz w:val="20"/>
                          <w:szCs w:val="20"/>
                        </w:rPr>
                        <w:t>Mead(</w:t>
                      </w:r>
                      <w:proofErr w:type="gramEnd"/>
                      <w:r w:rsidRPr="00373A66">
                        <w:rPr>
                          <w:rFonts w:ascii="Mongolian Baiti" w:hAnsi="Mongolian Baiti" w:cs="Mongolian Baiti"/>
                          <w:sz w:val="20"/>
                          <w:szCs w:val="20"/>
                        </w:rPr>
                        <w:t>Source: Own picture)</w:t>
                      </w:r>
                    </w:p>
                  </w:txbxContent>
                </v:textbox>
                <w10:wrap type="tight"/>
              </v:shape>
            </w:pict>
          </mc:Fallback>
        </mc:AlternateContent>
      </w:r>
      <w:r w:rsidR="006F23C9" w:rsidRPr="007A7C1E">
        <w:rPr>
          <w:rFonts w:ascii="Arial" w:hAnsi="Arial" w:cs="Arial"/>
          <w:noProof/>
        </w:rPr>
        <w:tab/>
        <w:t>To date, there are several proposed solutions of how evaporation can be reduced in the big reservoirs,</w:t>
      </w:r>
      <w:r w:rsidR="00D33259" w:rsidRPr="007A7C1E">
        <w:rPr>
          <w:rFonts w:ascii="Arial" w:hAnsi="Arial" w:cs="Arial"/>
          <w:noProof/>
        </w:rPr>
        <w:t xml:space="preserve"> like a thin organic layer or actual cover sheets,</w:t>
      </w:r>
      <w:r w:rsidR="006F23C9" w:rsidRPr="007A7C1E">
        <w:rPr>
          <w:rFonts w:ascii="Arial" w:hAnsi="Arial" w:cs="Arial"/>
          <w:noProof/>
        </w:rPr>
        <w:t xml:space="preserve"> but none was yet applied. And therefore the real impact on ecosystems is not precisely known but simply estimated. One sure problem would be the decrease in oxygen levels in the already not so rich in oxygen</w:t>
      </w:r>
      <w:r w:rsidR="00927586" w:rsidRPr="007A7C1E">
        <w:rPr>
          <w:rFonts w:ascii="Arial" w:hAnsi="Arial" w:cs="Arial"/>
          <w:noProof/>
        </w:rPr>
        <w:t xml:space="preserve"> </w:t>
      </w:r>
      <w:r w:rsidR="00D33259" w:rsidRPr="007A7C1E">
        <w:rPr>
          <w:rFonts w:ascii="Arial" w:hAnsi="Arial" w:cs="Arial"/>
          <w:noProof/>
        </w:rPr>
        <w:t>stagnant reservoir</w:t>
      </w:r>
      <w:r w:rsidR="006F23C9" w:rsidRPr="007A7C1E">
        <w:rPr>
          <w:rFonts w:ascii="Arial" w:hAnsi="Arial" w:cs="Arial"/>
          <w:noProof/>
        </w:rPr>
        <w:t xml:space="preserve"> waters. Also considering the big surface to be potentially covered</w:t>
      </w:r>
      <w:r w:rsidR="00D33259" w:rsidRPr="007A7C1E">
        <w:rPr>
          <w:rFonts w:ascii="Arial" w:hAnsi="Arial" w:cs="Arial"/>
          <w:noProof/>
        </w:rPr>
        <w:t xml:space="preserve">, the external factors like wind and temperature variation </w:t>
      </w:r>
      <w:r w:rsidR="007F5077" w:rsidRPr="007A7C1E">
        <w:rPr>
          <w:rFonts w:ascii="Arial" w:hAnsi="Arial" w:cs="Arial"/>
          <w:noProof/>
        </w:rPr>
        <w:t>need to be taken in calculation.</w:t>
      </w:r>
    </w:p>
    <w:p w:rsidR="00D425BC" w:rsidRDefault="00D425BC" w:rsidP="007A7C1E">
      <w:pPr>
        <w:pStyle w:val="Heading2"/>
        <w:spacing w:line="240" w:lineRule="auto"/>
        <w:rPr>
          <w:rFonts w:ascii="Arial" w:hAnsi="Arial" w:cs="Arial"/>
          <w:i/>
          <w:color w:val="000000" w:themeColor="text1"/>
          <w:sz w:val="22"/>
          <w:szCs w:val="22"/>
        </w:rPr>
      </w:pPr>
    </w:p>
    <w:p w:rsidR="00A04411" w:rsidRPr="00B575BE" w:rsidRDefault="00A04411" w:rsidP="00B575BE">
      <w:pPr>
        <w:pStyle w:val="Heading1"/>
        <w:jc w:val="both"/>
        <w:rPr>
          <w:rFonts w:ascii="Arial" w:hAnsi="Arial" w:cs="Arial"/>
        </w:rPr>
      </w:pPr>
      <w:bookmarkStart w:id="5" w:name="_Toc376189815"/>
      <w:r w:rsidRPr="00B575BE">
        <w:rPr>
          <w:rFonts w:ascii="Arial" w:hAnsi="Arial" w:cs="Arial"/>
        </w:rPr>
        <w:t>Seawater up the rivers</w:t>
      </w:r>
      <w:bookmarkEnd w:id="5"/>
    </w:p>
    <w:p w:rsidR="007F5077" w:rsidRPr="00B575BE" w:rsidRDefault="007F5077" w:rsidP="00B575BE">
      <w:pPr>
        <w:pStyle w:val="Heading1"/>
        <w:jc w:val="both"/>
        <w:rPr>
          <w:rFonts w:ascii="Arial" w:hAnsi="Arial" w:cs="Arial"/>
        </w:rPr>
      </w:pPr>
    </w:p>
    <w:p w:rsidR="00D260F1" w:rsidRPr="007A7C1E" w:rsidRDefault="00A04411" w:rsidP="007A7C1E">
      <w:pPr>
        <w:autoSpaceDE w:val="0"/>
        <w:autoSpaceDN w:val="0"/>
        <w:adjustRightInd w:val="0"/>
        <w:spacing w:after="0" w:line="240" w:lineRule="auto"/>
        <w:ind w:firstLine="720"/>
        <w:jc w:val="both"/>
        <w:rPr>
          <w:rFonts w:ascii="Arial" w:hAnsi="Arial" w:cs="Arial"/>
          <w:color w:val="231F20"/>
        </w:rPr>
      </w:pPr>
      <w:r w:rsidRPr="007A7C1E">
        <w:rPr>
          <w:rFonts w:ascii="Arial" w:hAnsi="Arial" w:cs="Arial"/>
          <w:color w:val="231F20"/>
        </w:rPr>
        <w:t>The extensive usage of water for irrigation, along with the leaking channels and losses</w:t>
      </w:r>
      <w:r w:rsidR="00596C48" w:rsidRPr="007A7C1E">
        <w:rPr>
          <w:rFonts w:ascii="Arial" w:hAnsi="Arial" w:cs="Arial"/>
          <w:color w:val="231F20"/>
        </w:rPr>
        <w:t xml:space="preserve"> of water</w:t>
      </w:r>
      <w:r w:rsidRPr="007A7C1E">
        <w:rPr>
          <w:rFonts w:ascii="Arial" w:hAnsi="Arial" w:cs="Arial"/>
          <w:color w:val="231F20"/>
        </w:rPr>
        <w:t xml:space="preserve"> to evaporation which </w:t>
      </w:r>
      <w:r w:rsidR="00594EC9" w:rsidRPr="007A7C1E">
        <w:rPr>
          <w:rFonts w:ascii="Arial" w:hAnsi="Arial" w:cs="Arial"/>
          <w:color w:val="231F20"/>
        </w:rPr>
        <w:t>was discussed in the chapters above</w:t>
      </w:r>
      <w:r w:rsidRPr="007A7C1E">
        <w:rPr>
          <w:rFonts w:ascii="Arial" w:hAnsi="Arial" w:cs="Arial"/>
          <w:color w:val="231F20"/>
        </w:rPr>
        <w:t xml:space="preserve"> </w:t>
      </w:r>
      <w:r w:rsidR="0087379F" w:rsidRPr="007A7C1E">
        <w:rPr>
          <w:rFonts w:ascii="Arial" w:hAnsi="Arial" w:cs="Arial"/>
          <w:color w:val="231F20"/>
        </w:rPr>
        <w:t>are contributing to an</w:t>
      </w:r>
      <w:r w:rsidR="00596C48" w:rsidRPr="007A7C1E">
        <w:rPr>
          <w:rFonts w:ascii="Arial" w:hAnsi="Arial" w:cs="Arial"/>
          <w:color w:val="231F20"/>
        </w:rPr>
        <w:t>other environmental p</w:t>
      </w:r>
      <w:r w:rsidR="0087379F" w:rsidRPr="007A7C1E">
        <w:rPr>
          <w:rFonts w:ascii="Arial" w:hAnsi="Arial" w:cs="Arial"/>
          <w:color w:val="231F20"/>
        </w:rPr>
        <w:t xml:space="preserve">roblem. A </w:t>
      </w:r>
      <w:r w:rsidR="00295C3D" w:rsidRPr="007A7C1E">
        <w:rPr>
          <w:rFonts w:ascii="Arial" w:hAnsi="Arial" w:cs="Arial"/>
          <w:color w:val="231F20"/>
        </w:rPr>
        <w:t>decreased</w:t>
      </w:r>
      <w:r w:rsidR="0087379F" w:rsidRPr="007A7C1E">
        <w:rPr>
          <w:rFonts w:ascii="Arial" w:hAnsi="Arial" w:cs="Arial"/>
          <w:color w:val="231F20"/>
        </w:rPr>
        <w:t xml:space="preserve"> flow in a river is one of the causes for seawater intrusion in its delta, when </w:t>
      </w:r>
      <w:r w:rsidR="00295C3D" w:rsidRPr="007A7C1E">
        <w:rPr>
          <w:rFonts w:ascii="Arial" w:hAnsi="Arial" w:cs="Arial"/>
          <w:color w:val="231F20"/>
        </w:rPr>
        <w:t>that</w:t>
      </w:r>
      <w:r w:rsidR="0087379F" w:rsidRPr="007A7C1E">
        <w:rPr>
          <w:rFonts w:ascii="Arial" w:hAnsi="Arial" w:cs="Arial"/>
          <w:color w:val="231F20"/>
        </w:rPr>
        <w:t xml:space="preserve"> finds itself on a relatively extended </w:t>
      </w:r>
      <w:r w:rsidR="00295C3D" w:rsidRPr="007A7C1E">
        <w:rPr>
          <w:rFonts w:ascii="Arial" w:hAnsi="Arial" w:cs="Arial"/>
          <w:color w:val="231F20"/>
        </w:rPr>
        <w:t>low-</w:t>
      </w:r>
      <w:r w:rsidR="0087379F" w:rsidRPr="007A7C1E">
        <w:rPr>
          <w:rFonts w:ascii="Arial" w:hAnsi="Arial" w:cs="Arial"/>
          <w:color w:val="231F20"/>
        </w:rPr>
        <w:t>flat area.</w:t>
      </w:r>
      <w:r w:rsidR="00D260F1" w:rsidRPr="007A7C1E">
        <w:rPr>
          <w:rFonts w:ascii="Arial" w:hAnsi="Arial" w:cs="Arial"/>
          <w:color w:val="231F20"/>
        </w:rPr>
        <w:t xml:space="preserve"> With more and more dams holding back the water upstream there is an increasing number of saltwater intrusion cases.</w:t>
      </w:r>
    </w:p>
    <w:p w:rsidR="00D02BD6" w:rsidRPr="007A7C1E" w:rsidRDefault="00295C3D" w:rsidP="007A7C1E">
      <w:pPr>
        <w:autoSpaceDE w:val="0"/>
        <w:autoSpaceDN w:val="0"/>
        <w:adjustRightInd w:val="0"/>
        <w:spacing w:after="0" w:line="240" w:lineRule="auto"/>
        <w:ind w:firstLine="720"/>
        <w:jc w:val="both"/>
        <w:rPr>
          <w:rFonts w:ascii="Arial" w:hAnsi="Arial" w:cs="Arial"/>
          <w:color w:val="000000"/>
        </w:rPr>
      </w:pPr>
      <w:r w:rsidRPr="007A7C1E">
        <w:rPr>
          <w:rFonts w:ascii="Arial" w:hAnsi="Arial" w:cs="Arial"/>
          <w:color w:val="000000"/>
        </w:rPr>
        <w:t xml:space="preserve">According to the Southern Institute for Water Resources Research, </w:t>
      </w:r>
      <w:r w:rsidR="007A7C1E" w:rsidRPr="007A7C1E">
        <w:rPr>
          <w:rFonts w:ascii="Arial" w:hAnsi="Arial" w:cs="Arial"/>
          <w:color w:val="000000"/>
        </w:rPr>
        <w:t xml:space="preserve">in </w:t>
      </w:r>
      <w:r w:rsidRPr="007A7C1E">
        <w:rPr>
          <w:rFonts w:ascii="Arial" w:hAnsi="Arial" w:cs="Arial"/>
          <w:color w:val="000000"/>
        </w:rPr>
        <w:t xml:space="preserve">the dry season </w:t>
      </w:r>
      <w:r w:rsidR="007A7C1E" w:rsidRPr="007A7C1E">
        <w:rPr>
          <w:rFonts w:ascii="Arial" w:hAnsi="Arial" w:cs="Arial"/>
          <w:color w:val="000000"/>
        </w:rPr>
        <w:t>of</w:t>
      </w:r>
      <w:r w:rsidRPr="007A7C1E">
        <w:rPr>
          <w:rFonts w:ascii="Arial" w:hAnsi="Arial" w:cs="Arial"/>
          <w:color w:val="000000"/>
        </w:rPr>
        <w:t xml:space="preserve"> 2013, the Mekong River flow deficit from 30% to 45% of water compared to the average level. The water level in upstream of the Mekong River is lower than the average level from 0.6 to 0.7 m. Therefore, saltwater intrusion will occur earlier and moves deeply into inland 40-50 km and even more. Salinity is higher than the same period in 2012 as well as the average of many years</w:t>
      </w:r>
      <w:sdt>
        <w:sdtPr>
          <w:rPr>
            <w:rFonts w:ascii="Arial" w:hAnsi="Arial" w:cs="Arial"/>
            <w:color w:val="000000"/>
          </w:rPr>
          <w:id w:val="2067218937"/>
          <w:citation/>
        </w:sdtPr>
        <w:sdtEndPr/>
        <w:sdtContent>
          <w:r w:rsidR="00D260F1" w:rsidRPr="007A7C1E">
            <w:rPr>
              <w:rFonts w:ascii="Arial" w:hAnsi="Arial" w:cs="Arial"/>
              <w:color w:val="000000"/>
            </w:rPr>
            <w:fldChar w:fldCharType="begin"/>
          </w:r>
          <w:r w:rsidR="00D260F1" w:rsidRPr="007A7C1E">
            <w:rPr>
              <w:rFonts w:ascii="Arial" w:hAnsi="Arial" w:cs="Arial"/>
              <w:color w:val="000000"/>
            </w:rPr>
            <w:instrText xml:space="preserve"> CITATION TMi13 \l 1033 </w:instrText>
          </w:r>
          <w:r w:rsidR="00D260F1" w:rsidRPr="007A7C1E">
            <w:rPr>
              <w:rFonts w:ascii="Arial" w:hAnsi="Arial" w:cs="Arial"/>
              <w:color w:val="000000"/>
            </w:rPr>
            <w:fldChar w:fldCharType="separate"/>
          </w:r>
          <w:r w:rsidR="00D260F1" w:rsidRPr="007A7C1E">
            <w:rPr>
              <w:rFonts w:ascii="Arial" w:hAnsi="Arial" w:cs="Arial"/>
              <w:noProof/>
              <w:color w:val="000000"/>
            </w:rPr>
            <w:t xml:space="preserve"> (T.Minh, 2013)</w:t>
          </w:r>
          <w:r w:rsidR="00D260F1" w:rsidRPr="007A7C1E">
            <w:rPr>
              <w:rFonts w:ascii="Arial" w:hAnsi="Arial" w:cs="Arial"/>
              <w:color w:val="000000"/>
            </w:rPr>
            <w:fldChar w:fldCharType="end"/>
          </w:r>
        </w:sdtContent>
      </w:sdt>
      <w:r w:rsidR="00D02BD6" w:rsidRPr="007A7C1E">
        <w:rPr>
          <w:rFonts w:ascii="Arial" w:hAnsi="Arial" w:cs="Arial"/>
          <w:color w:val="000000"/>
        </w:rPr>
        <w:t>.</w:t>
      </w:r>
    </w:p>
    <w:p w:rsidR="00CA3182" w:rsidRPr="00B575BE" w:rsidRDefault="00D02BD6" w:rsidP="00B575BE">
      <w:pPr>
        <w:pStyle w:val="Heading1"/>
        <w:jc w:val="both"/>
        <w:rPr>
          <w:rFonts w:ascii="Arial" w:hAnsi="Arial" w:cs="Arial"/>
        </w:rPr>
      </w:pPr>
      <w:bookmarkStart w:id="6" w:name="_Toc376189816"/>
      <w:r w:rsidRPr="00B575BE">
        <w:rPr>
          <w:rFonts w:ascii="Arial" w:hAnsi="Arial" w:cs="Arial"/>
        </w:rPr>
        <w:lastRenderedPageBreak/>
        <w:t>Dams trigger earthquakes?</w:t>
      </w:r>
      <w:bookmarkEnd w:id="6"/>
    </w:p>
    <w:p w:rsidR="007F5077" w:rsidRPr="007A7C1E" w:rsidRDefault="007F5077" w:rsidP="007A7C1E">
      <w:pPr>
        <w:spacing w:line="240" w:lineRule="auto"/>
        <w:rPr>
          <w:rFonts w:ascii="Arial" w:hAnsi="Arial" w:cs="Arial"/>
        </w:rPr>
      </w:pPr>
    </w:p>
    <w:p w:rsidR="006A4099" w:rsidRPr="007A7C1E" w:rsidRDefault="00D02BD6" w:rsidP="007A7C1E">
      <w:pPr>
        <w:shd w:val="clear" w:color="auto" w:fill="FFFFFF"/>
        <w:spacing w:before="150" w:after="150" w:line="240" w:lineRule="auto"/>
        <w:ind w:firstLine="720"/>
        <w:jc w:val="both"/>
        <w:rPr>
          <w:rFonts w:ascii="Arial" w:hAnsi="Arial" w:cs="Arial"/>
          <w:noProof/>
        </w:rPr>
      </w:pPr>
      <w:r w:rsidRPr="007A7C1E">
        <w:rPr>
          <w:rFonts w:ascii="Arial" w:hAnsi="Arial" w:cs="Arial"/>
          <w:color w:val="393839"/>
        </w:rPr>
        <w:t>Of increasing concern is the potential for dams in Southwest China to trigger earthquakes. Recent evidence has emerged that the devastating 7.9-magnitude Sichuan earthquake of May 2008,</w:t>
      </w:r>
      <w:r w:rsidR="00D26511" w:rsidRPr="007A7C1E">
        <w:rPr>
          <w:rFonts w:ascii="Arial" w:hAnsi="Arial" w:cs="Arial"/>
          <w:color w:val="393839"/>
        </w:rPr>
        <w:t xml:space="preserve"> </w:t>
      </w:r>
      <w:r w:rsidRPr="007A7C1E">
        <w:rPr>
          <w:rFonts w:ascii="Arial" w:hAnsi="Arial" w:cs="Arial"/>
          <w:color w:val="393839"/>
        </w:rPr>
        <w:t xml:space="preserve">which killed an estimated 90,000 people, may have been caused by the </w:t>
      </w:r>
      <w:proofErr w:type="spellStart"/>
      <w:r w:rsidRPr="007A7C1E">
        <w:rPr>
          <w:rFonts w:ascii="Arial" w:hAnsi="Arial" w:cs="Arial"/>
          <w:color w:val="393839"/>
        </w:rPr>
        <w:t>Zipingpu</w:t>
      </w:r>
      <w:proofErr w:type="spellEnd"/>
      <w:r w:rsidRPr="007A7C1E">
        <w:rPr>
          <w:rFonts w:ascii="Arial" w:hAnsi="Arial" w:cs="Arial"/>
          <w:color w:val="393839"/>
        </w:rPr>
        <w:t xml:space="preserve"> D</w:t>
      </w:r>
      <w:r w:rsidR="00D26511" w:rsidRPr="007A7C1E">
        <w:rPr>
          <w:rFonts w:ascii="Arial" w:hAnsi="Arial" w:cs="Arial"/>
          <w:color w:val="393839"/>
        </w:rPr>
        <w:t xml:space="preserve">am. It is well established that </w:t>
      </w:r>
      <w:r w:rsidRPr="007A7C1E">
        <w:rPr>
          <w:rFonts w:ascii="Arial" w:hAnsi="Arial" w:cs="Arial"/>
          <w:color w:val="393839"/>
        </w:rPr>
        <w:t>large dams can trigger ear</w:t>
      </w:r>
      <w:r w:rsidR="00D26511" w:rsidRPr="007A7C1E">
        <w:rPr>
          <w:rFonts w:ascii="Arial" w:hAnsi="Arial" w:cs="Arial"/>
          <w:color w:val="393839"/>
        </w:rPr>
        <w:t xml:space="preserve">thquakes through what is called </w:t>
      </w:r>
      <w:r w:rsidRPr="007A7C1E">
        <w:rPr>
          <w:rFonts w:ascii="Arial" w:hAnsi="Arial" w:cs="Arial"/>
          <w:color w:val="393839"/>
        </w:rPr>
        <w:t>reservoir-induced seismicity. Sc</w:t>
      </w:r>
      <w:r w:rsidR="00D26511" w:rsidRPr="007A7C1E">
        <w:rPr>
          <w:rFonts w:ascii="Arial" w:hAnsi="Arial" w:cs="Arial"/>
          <w:color w:val="393839"/>
        </w:rPr>
        <w:t xml:space="preserve">ientists believe that there are </w:t>
      </w:r>
      <w:r w:rsidRPr="007A7C1E">
        <w:rPr>
          <w:rFonts w:ascii="Arial" w:hAnsi="Arial" w:cs="Arial"/>
          <w:color w:val="393839"/>
        </w:rPr>
        <w:t>more than 100 instances of</w:t>
      </w:r>
      <w:r w:rsidR="00D26511" w:rsidRPr="007A7C1E">
        <w:rPr>
          <w:rFonts w:ascii="Arial" w:hAnsi="Arial" w:cs="Arial"/>
          <w:color w:val="393839"/>
        </w:rPr>
        <w:t xml:space="preserve"> reservoirs causing earthquakes </w:t>
      </w:r>
      <w:r w:rsidRPr="007A7C1E">
        <w:rPr>
          <w:rFonts w:ascii="Arial" w:hAnsi="Arial" w:cs="Arial"/>
          <w:color w:val="393839"/>
        </w:rPr>
        <w:t>around the world.</w:t>
      </w:r>
      <w:r w:rsidR="00D26511" w:rsidRPr="007A7C1E">
        <w:rPr>
          <w:rFonts w:ascii="Arial" w:hAnsi="Arial" w:cs="Arial"/>
          <w:color w:val="393839"/>
        </w:rPr>
        <w:t xml:space="preserve"> </w:t>
      </w:r>
      <w:r w:rsidRPr="007A7C1E">
        <w:rPr>
          <w:rFonts w:ascii="Arial" w:hAnsi="Arial" w:cs="Arial"/>
          <w:color w:val="393839"/>
        </w:rPr>
        <w:t>According to</w:t>
      </w:r>
      <w:r w:rsidR="00D26511" w:rsidRPr="007A7C1E">
        <w:rPr>
          <w:rFonts w:ascii="Arial" w:hAnsi="Arial" w:cs="Arial"/>
          <w:color w:val="393839"/>
        </w:rPr>
        <w:t xml:space="preserve"> geophysical hazards researcher </w:t>
      </w:r>
      <w:r w:rsidRPr="007A7C1E">
        <w:rPr>
          <w:rFonts w:ascii="Arial" w:hAnsi="Arial" w:cs="Arial"/>
          <w:color w:val="393839"/>
        </w:rPr>
        <w:t xml:space="preserve">Christian </w:t>
      </w:r>
      <w:proofErr w:type="spellStart"/>
      <w:r w:rsidRPr="007A7C1E">
        <w:rPr>
          <w:rFonts w:ascii="Arial" w:hAnsi="Arial" w:cs="Arial"/>
          <w:color w:val="393839"/>
        </w:rPr>
        <w:t>Klose</w:t>
      </w:r>
      <w:proofErr w:type="spellEnd"/>
      <w:r w:rsidRPr="007A7C1E">
        <w:rPr>
          <w:rFonts w:ascii="Arial" w:hAnsi="Arial" w:cs="Arial"/>
          <w:color w:val="393839"/>
        </w:rPr>
        <w:t xml:space="preserve"> of Columbia University, “The several hundred</w:t>
      </w:r>
      <w:r w:rsidR="00D26511" w:rsidRPr="007A7C1E">
        <w:rPr>
          <w:rFonts w:ascii="Arial" w:hAnsi="Arial" w:cs="Arial"/>
          <w:color w:val="393839"/>
        </w:rPr>
        <w:t xml:space="preserve"> </w:t>
      </w:r>
      <w:r w:rsidRPr="007A7C1E">
        <w:rPr>
          <w:rFonts w:ascii="Arial" w:hAnsi="Arial" w:cs="Arial"/>
          <w:color w:val="393839"/>
        </w:rPr>
        <w:t>million</w:t>
      </w:r>
      <w:r w:rsidR="00D26511" w:rsidRPr="007A7C1E">
        <w:rPr>
          <w:rFonts w:ascii="Arial" w:hAnsi="Arial" w:cs="Arial"/>
          <w:color w:val="393839"/>
        </w:rPr>
        <w:t xml:space="preserve"> </w:t>
      </w:r>
      <w:r w:rsidRPr="007A7C1E">
        <w:rPr>
          <w:rFonts w:ascii="Arial" w:hAnsi="Arial" w:cs="Arial"/>
          <w:color w:val="393839"/>
        </w:rPr>
        <w:t xml:space="preserve">tons of water </w:t>
      </w:r>
      <w:r w:rsidR="00D26511" w:rsidRPr="007A7C1E">
        <w:rPr>
          <w:rFonts w:ascii="Arial" w:hAnsi="Arial" w:cs="Arial"/>
          <w:color w:val="393839"/>
        </w:rPr>
        <w:t xml:space="preserve">piled behind the </w:t>
      </w:r>
      <w:proofErr w:type="spellStart"/>
      <w:r w:rsidR="00D26511" w:rsidRPr="007A7C1E">
        <w:rPr>
          <w:rFonts w:ascii="Arial" w:hAnsi="Arial" w:cs="Arial"/>
          <w:color w:val="393839"/>
        </w:rPr>
        <w:t>Zipingpu</w:t>
      </w:r>
      <w:proofErr w:type="spellEnd"/>
      <w:r w:rsidR="00D26511" w:rsidRPr="007A7C1E">
        <w:rPr>
          <w:rFonts w:ascii="Arial" w:hAnsi="Arial" w:cs="Arial"/>
          <w:color w:val="393839"/>
        </w:rPr>
        <w:t xml:space="preserve"> Dam put </w:t>
      </w:r>
      <w:r w:rsidRPr="007A7C1E">
        <w:rPr>
          <w:rFonts w:ascii="Arial" w:hAnsi="Arial" w:cs="Arial"/>
          <w:color w:val="393839"/>
        </w:rPr>
        <w:t xml:space="preserve">just the wrong stresses on the adjacent </w:t>
      </w:r>
      <w:proofErr w:type="spellStart"/>
      <w:r w:rsidR="00F855A3" w:rsidRPr="007A7C1E">
        <w:rPr>
          <w:rFonts w:ascii="Arial" w:hAnsi="Arial" w:cs="Arial"/>
          <w:color w:val="393839"/>
        </w:rPr>
        <w:t>Beichuan</w:t>
      </w:r>
      <w:proofErr w:type="spellEnd"/>
      <w:r w:rsidR="00F855A3" w:rsidRPr="007A7C1E">
        <w:rPr>
          <w:rFonts w:ascii="Arial" w:hAnsi="Arial" w:cs="Arial"/>
          <w:color w:val="393839"/>
        </w:rPr>
        <w:t xml:space="preserve"> fault</w:t>
      </w:r>
      <w:r w:rsidRPr="007A7C1E">
        <w:rPr>
          <w:rFonts w:ascii="Arial" w:hAnsi="Arial" w:cs="Arial"/>
          <w:color w:val="393839"/>
        </w:rPr>
        <w:t>”</w:t>
      </w:r>
      <w:sdt>
        <w:sdtPr>
          <w:rPr>
            <w:rFonts w:ascii="Arial" w:hAnsi="Arial" w:cs="Arial"/>
            <w:color w:val="393839"/>
          </w:rPr>
          <w:id w:val="1033922487"/>
          <w:citation/>
        </w:sdtPr>
        <w:sdtEndPr/>
        <w:sdtContent>
          <w:r w:rsidR="00F855A3" w:rsidRPr="007A7C1E">
            <w:rPr>
              <w:rFonts w:ascii="Arial" w:hAnsi="Arial" w:cs="Arial"/>
              <w:color w:val="393839"/>
            </w:rPr>
            <w:fldChar w:fldCharType="begin"/>
          </w:r>
          <w:r w:rsidR="00F855A3" w:rsidRPr="007A7C1E">
            <w:rPr>
              <w:rFonts w:ascii="Arial" w:hAnsi="Arial" w:cs="Arial"/>
              <w:color w:val="393839"/>
            </w:rPr>
            <w:instrText xml:space="preserve"> CITATION Wor10 \l 1033 </w:instrText>
          </w:r>
          <w:r w:rsidR="00F855A3" w:rsidRPr="007A7C1E">
            <w:rPr>
              <w:rFonts w:ascii="Arial" w:hAnsi="Arial" w:cs="Arial"/>
              <w:color w:val="393839"/>
            </w:rPr>
            <w:fldChar w:fldCharType="separate"/>
          </w:r>
          <w:r w:rsidR="00F855A3" w:rsidRPr="007A7C1E">
            <w:rPr>
              <w:rFonts w:ascii="Arial" w:hAnsi="Arial" w:cs="Arial"/>
              <w:noProof/>
              <w:color w:val="393839"/>
            </w:rPr>
            <w:t xml:space="preserve"> (World Watch, 2010)</w:t>
          </w:r>
          <w:r w:rsidR="00F855A3" w:rsidRPr="007A7C1E">
            <w:rPr>
              <w:rFonts w:ascii="Arial" w:hAnsi="Arial" w:cs="Arial"/>
              <w:color w:val="393839"/>
            </w:rPr>
            <w:fldChar w:fldCharType="end"/>
          </w:r>
        </w:sdtContent>
      </w:sdt>
      <w:r w:rsidR="00F855A3" w:rsidRPr="007A7C1E">
        <w:rPr>
          <w:rFonts w:ascii="Arial" w:hAnsi="Arial" w:cs="Arial"/>
          <w:color w:val="393839"/>
        </w:rPr>
        <w:t>.</w:t>
      </w:r>
    </w:p>
    <w:p w:rsidR="00373A66" w:rsidRPr="00B575BE" w:rsidRDefault="00FA0897" w:rsidP="00B575BE">
      <w:pPr>
        <w:pStyle w:val="Heading1"/>
        <w:jc w:val="both"/>
        <w:rPr>
          <w:rFonts w:ascii="Arial" w:hAnsi="Arial" w:cs="Arial"/>
          <w:noProof/>
        </w:rPr>
      </w:pPr>
      <w:bookmarkStart w:id="7" w:name="_Toc376189817"/>
      <w:r w:rsidRPr="00B575BE">
        <w:rPr>
          <w:rFonts w:ascii="Arial" w:hAnsi="Arial" w:cs="Arial"/>
          <w:noProof/>
        </w:rPr>
        <w:t>Conclusion</w:t>
      </w:r>
      <w:bookmarkEnd w:id="7"/>
    </w:p>
    <w:p w:rsidR="007F5077" w:rsidRPr="007A7C1E" w:rsidRDefault="007F5077" w:rsidP="007A7C1E">
      <w:pPr>
        <w:spacing w:line="240" w:lineRule="auto"/>
        <w:rPr>
          <w:rFonts w:ascii="Arial" w:hAnsi="Arial" w:cs="Arial"/>
        </w:rPr>
      </w:pPr>
    </w:p>
    <w:p w:rsidR="002002DC" w:rsidRPr="007A7C1E" w:rsidRDefault="002002DC" w:rsidP="007A7C1E">
      <w:pPr>
        <w:autoSpaceDE w:val="0"/>
        <w:autoSpaceDN w:val="0"/>
        <w:adjustRightInd w:val="0"/>
        <w:spacing w:after="0" w:line="240" w:lineRule="auto"/>
        <w:ind w:firstLine="720"/>
        <w:jc w:val="both"/>
        <w:rPr>
          <w:rFonts w:ascii="Arial" w:hAnsi="Arial" w:cs="Arial"/>
          <w:noProof/>
        </w:rPr>
      </w:pPr>
      <w:r w:rsidRPr="007A7C1E">
        <w:rPr>
          <w:rFonts w:ascii="Arial" w:hAnsi="Arial" w:cs="Arial"/>
          <w:noProof/>
        </w:rPr>
        <w:t xml:space="preserve">Until quite recently I would have engaged </w:t>
      </w:r>
      <w:r w:rsidR="002A4504" w:rsidRPr="007A7C1E">
        <w:rPr>
          <w:rFonts w:ascii="Arial" w:hAnsi="Arial" w:cs="Arial"/>
          <w:noProof/>
        </w:rPr>
        <w:t xml:space="preserve">fiercely </w:t>
      </w:r>
      <w:r w:rsidRPr="007A7C1E">
        <w:rPr>
          <w:rFonts w:ascii="Arial" w:hAnsi="Arial" w:cs="Arial"/>
          <w:noProof/>
        </w:rPr>
        <w:t>into arguments defending the benefits dams bring to modern societies. And that is because I was seing only the top of the aisberg</w:t>
      </w:r>
      <w:r w:rsidR="00FA0897" w:rsidRPr="007A7C1E">
        <w:rPr>
          <w:rFonts w:ascii="Arial" w:hAnsi="Arial" w:cs="Arial"/>
          <w:noProof/>
        </w:rPr>
        <w:t xml:space="preserve"> and not the full picture. And I am sure that most of the people out there do not think that dams could be bad in any way</w:t>
      </w:r>
      <w:r w:rsidR="002A4504" w:rsidRPr="007A7C1E">
        <w:rPr>
          <w:rFonts w:ascii="Arial" w:hAnsi="Arial" w:cs="Arial"/>
          <w:noProof/>
        </w:rPr>
        <w:t>.</w:t>
      </w:r>
    </w:p>
    <w:p w:rsidR="000359ED" w:rsidRPr="007A7C1E" w:rsidRDefault="002A4504" w:rsidP="007A7C1E">
      <w:pPr>
        <w:autoSpaceDE w:val="0"/>
        <w:autoSpaceDN w:val="0"/>
        <w:adjustRightInd w:val="0"/>
        <w:spacing w:after="0" w:line="240" w:lineRule="auto"/>
        <w:ind w:firstLine="720"/>
        <w:jc w:val="both"/>
        <w:rPr>
          <w:rFonts w:ascii="Arial" w:hAnsi="Arial" w:cs="Arial"/>
          <w:noProof/>
        </w:rPr>
      </w:pPr>
      <w:r w:rsidRPr="007A7C1E">
        <w:rPr>
          <w:rFonts w:ascii="Arial" w:hAnsi="Arial" w:cs="Arial"/>
          <w:noProof/>
        </w:rPr>
        <w:t>Now we know better and I can only hope that people learn from the past mistakes. Not every river is suitable for bui</w:t>
      </w:r>
      <w:r w:rsidR="008F218C" w:rsidRPr="007A7C1E">
        <w:rPr>
          <w:rFonts w:ascii="Arial" w:hAnsi="Arial" w:cs="Arial"/>
          <w:noProof/>
        </w:rPr>
        <w:t>lding dams and I am afraid the best sites are already taken</w:t>
      </w:r>
      <w:r w:rsidR="0032774F" w:rsidRPr="007A7C1E">
        <w:rPr>
          <w:rFonts w:ascii="Arial" w:hAnsi="Arial" w:cs="Arial"/>
          <w:noProof/>
        </w:rPr>
        <w:t xml:space="preserve"> anyway</w:t>
      </w:r>
      <w:r w:rsidR="008F218C" w:rsidRPr="007A7C1E">
        <w:rPr>
          <w:rFonts w:ascii="Arial" w:hAnsi="Arial" w:cs="Arial"/>
          <w:noProof/>
        </w:rPr>
        <w:t>.</w:t>
      </w:r>
      <w:r w:rsidR="0032774F" w:rsidRPr="007A7C1E">
        <w:rPr>
          <w:rFonts w:ascii="Arial" w:hAnsi="Arial" w:cs="Arial"/>
          <w:noProof/>
        </w:rPr>
        <w:t xml:space="preserve"> And with wind and solar energy becoming more and more affordable it is simply no longer economically feasible to continue damaging rivers</w:t>
      </w:r>
      <w:r w:rsidR="00E465A6" w:rsidRPr="007A7C1E">
        <w:rPr>
          <w:rFonts w:ascii="Arial" w:hAnsi="Arial" w:cs="Arial"/>
          <w:noProof/>
        </w:rPr>
        <w:t xml:space="preserve"> and the ecosystems connected to them</w:t>
      </w:r>
      <w:r w:rsidR="0032774F" w:rsidRPr="007A7C1E">
        <w:rPr>
          <w:rFonts w:ascii="Arial" w:hAnsi="Arial" w:cs="Arial"/>
          <w:noProof/>
        </w:rPr>
        <w:t xml:space="preserve">. </w:t>
      </w:r>
      <w:r w:rsidR="008F218C" w:rsidRPr="007A7C1E">
        <w:rPr>
          <w:rFonts w:ascii="Arial" w:hAnsi="Arial" w:cs="Arial"/>
          <w:noProof/>
        </w:rPr>
        <w:t xml:space="preserve"> So instead of building news dams we should consider taking down those which are really working against us. The green energy status of many hydropower dams should be reconsidered and </w:t>
      </w:r>
      <w:r w:rsidR="0032774F" w:rsidRPr="007A7C1E">
        <w:rPr>
          <w:rFonts w:ascii="Arial" w:hAnsi="Arial" w:cs="Arial"/>
          <w:noProof/>
        </w:rPr>
        <w:t>the flux of investments redirected towards something sustainable indeed. It</w:t>
      </w:r>
      <w:r w:rsidR="007A7C1E" w:rsidRPr="007A7C1E">
        <w:rPr>
          <w:rFonts w:ascii="Arial" w:hAnsi="Arial" w:cs="Arial"/>
          <w:noProof/>
        </w:rPr>
        <w:t xml:space="preserve"> i</w:t>
      </w:r>
      <w:r w:rsidR="0032774F" w:rsidRPr="007A7C1E">
        <w:rPr>
          <w:rFonts w:ascii="Arial" w:hAnsi="Arial" w:cs="Arial"/>
          <w:noProof/>
        </w:rPr>
        <w:t xml:space="preserve">s outrageous how </w:t>
      </w:r>
      <w:r w:rsidR="00FD5704" w:rsidRPr="007A7C1E">
        <w:rPr>
          <w:rFonts w:ascii="Arial" w:hAnsi="Arial" w:cs="Arial"/>
          <w:noProof/>
        </w:rPr>
        <w:t xml:space="preserve">at this crucial stage for climate change we </w:t>
      </w:r>
      <w:r w:rsidR="00707481" w:rsidRPr="007A7C1E">
        <w:rPr>
          <w:rFonts w:ascii="Arial" w:hAnsi="Arial" w:cs="Arial"/>
          <w:noProof/>
        </w:rPr>
        <w:t>have built</w:t>
      </w:r>
      <w:r w:rsidR="00FD5704" w:rsidRPr="007A7C1E">
        <w:rPr>
          <w:rFonts w:ascii="Arial" w:hAnsi="Arial" w:cs="Arial"/>
          <w:noProof/>
        </w:rPr>
        <w:t xml:space="preserve"> dams with higher green house emissions than fossil fuel plants.</w:t>
      </w:r>
      <w:r w:rsidR="00707481" w:rsidRPr="007A7C1E">
        <w:rPr>
          <w:rFonts w:ascii="Arial" w:hAnsi="Arial" w:cs="Arial"/>
          <w:noProof/>
        </w:rPr>
        <w:t xml:space="preserve"> Even if these emissions are to cease one</w:t>
      </w:r>
      <w:r w:rsidR="00147562" w:rsidRPr="007A7C1E">
        <w:rPr>
          <w:rFonts w:ascii="Arial" w:hAnsi="Arial" w:cs="Arial"/>
          <w:noProof/>
        </w:rPr>
        <w:t xml:space="preserve"> day, it </w:t>
      </w:r>
      <w:r w:rsidR="007A7C1E" w:rsidRPr="007A7C1E">
        <w:rPr>
          <w:rFonts w:ascii="Arial" w:hAnsi="Arial" w:cs="Arial"/>
          <w:noProof/>
        </w:rPr>
        <w:t>might no longer matter since it i</w:t>
      </w:r>
      <w:r w:rsidR="00147562" w:rsidRPr="007A7C1E">
        <w:rPr>
          <w:rFonts w:ascii="Arial" w:hAnsi="Arial" w:cs="Arial"/>
          <w:noProof/>
        </w:rPr>
        <w:t xml:space="preserve">s going to be too late for </w:t>
      </w:r>
      <w:r w:rsidR="000F3ED8" w:rsidRPr="007A7C1E">
        <w:rPr>
          <w:rFonts w:ascii="Arial" w:hAnsi="Arial" w:cs="Arial"/>
          <w:noProof/>
        </w:rPr>
        <w:t xml:space="preserve">a </w:t>
      </w:r>
      <w:r w:rsidR="00147562" w:rsidRPr="007A7C1E">
        <w:rPr>
          <w:rFonts w:ascii="Arial" w:hAnsi="Arial" w:cs="Arial"/>
          <w:noProof/>
        </w:rPr>
        <w:t>climate</w:t>
      </w:r>
      <w:r w:rsidR="000F3ED8" w:rsidRPr="007A7C1E">
        <w:rPr>
          <w:rFonts w:ascii="Arial" w:hAnsi="Arial" w:cs="Arial"/>
          <w:noProof/>
        </w:rPr>
        <w:t xml:space="preserve"> irreversabily</w:t>
      </w:r>
      <w:r w:rsidR="00147562" w:rsidRPr="007A7C1E">
        <w:rPr>
          <w:rFonts w:ascii="Arial" w:hAnsi="Arial" w:cs="Arial"/>
          <w:noProof/>
        </w:rPr>
        <w:t xml:space="preserve"> change</w:t>
      </w:r>
      <w:r w:rsidR="000F3ED8" w:rsidRPr="007A7C1E">
        <w:rPr>
          <w:rFonts w:ascii="Arial" w:hAnsi="Arial" w:cs="Arial"/>
          <w:noProof/>
        </w:rPr>
        <w:t>d</w:t>
      </w:r>
      <w:r w:rsidR="00147562" w:rsidRPr="007A7C1E">
        <w:rPr>
          <w:rFonts w:ascii="Arial" w:hAnsi="Arial" w:cs="Arial"/>
          <w:noProof/>
        </w:rPr>
        <w:t>.</w:t>
      </w:r>
    </w:p>
    <w:p w:rsidR="006A4099" w:rsidRPr="007A7C1E" w:rsidRDefault="006A4099" w:rsidP="007A7C1E">
      <w:pPr>
        <w:shd w:val="clear" w:color="auto" w:fill="FFFFFF"/>
        <w:spacing w:before="150" w:after="150" w:line="240" w:lineRule="auto"/>
        <w:ind w:firstLine="720"/>
        <w:jc w:val="both"/>
        <w:rPr>
          <w:rFonts w:ascii="Arial" w:hAnsi="Arial" w:cs="Arial"/>
          <w:color w:val="231F20"/>
        </w:rPr>
      </w:pPr>
      <w:r w:rsidRPr="007A7C1E">
        <w:rPr>
          <w:rFonts w:ascii="Arial" w:hAnsi="Arial" w:cs="Arial"/>
          <w:color w:val="231F20"/>
        </w:rPr>
        <w:t>Now that these new finding will be taken in consideration the world map for greenhouse emission has to change significantly. Countries which are claiming funds for new projects of “green” hydropower will have to prove first that their energy will really be green. Also the actual trade of carbon credits must be re-evaluated. Hydropower dams can no longer benefit from their so called status of “clean energy”, since emissions have been found at all the reservoirs, though not as high as</w:t>
      </w:r>
      <w:r w:rsidR="007A7C1E" w:rsidRPr="007A7C1E">
        <w:rPr>
          <w:rFonts w:ascii="Arial" w:hAnsi="Arial" w:cs="Arial"/>
          <w:color w:val="231F20"/>
        </w:rPr>
        <w:t xml:space="preserve"> in those</w:t>
      </w:r>
      <w:r w:rsidRPr="007A7C1E">
        <w:rPr>
          <w:rFonts w:ascii="Arial" w:hAnsi="Arial" w:cs="Arial"/>
          <w:color w:val="231F20"/>
        </w:rPr>
        <w:t xml:space="preserve"> in the sub-tropical region. </w:t>
      </w:r>
    </w:p>
    <w:p w:rsidR="00C55B80" w:rsidRDefault="007C78CB" w:rsidP="007A7C1E">
      <w:pPr>
        <w:autoSpaceDE w:val="0"/>
        <w:autoSpaceDN w:val="0"/>
        <w:adjustRightInd w:val="0"/>
        <w:spacing w:after="0" w:line="240" w:lineRule="auto"/>
        <w:ind w:firstLine="720"/>
        <w:jc w:val="both"/>
        <w:rPr>
          <w:rFonts w:ascii="Arial" w:hAnsi="Arial" w:cs="Arial"/>
          <w:noProof/>
        </w:rPr>
      </w:pPr>
      <w:r w:rsidRPr="007A7C1E">
        <w:rPr>
          <w:rFonts w:ascii="Arial" w:hAnsi="Arial" w:cs="Arial"/>
          <w:noProof/>
        </w:rPr>
        <w:t>And in this paper only the major, controversial</w:t>
      </w:r>
      <w:r w:rsidR="00594EC9" w:rsidRPr="007A7C1E">
        <w:rPr>
          <w:rFonts w:ascii="Arial" w:hAnsi="Arial" w:cs="Arial"/>
          <w:noProof/>
        </w:rPr>
        <w:t xml:space="preserve"> environmental</w:t>
      </w:r>
      <w:r w:rsidRPr="007A7C1E">
        <w:rPr>
          <w:rFonts w:ascii="Arial" w:hAnsi="Arial" w:cs="Arial"/>
          <w:noProof/>
        </w:rPr>
        <w:t xml:space="preserve"> impacts of dams were described and yet, I think enough argumets were provided to conclude that </w:t>
      </w:r>
      <w:r w:rsidR="00594EC9" w:rsidRPr="007A7C1E">
        <w:rPr>
          <w:rFonts w:ascii="Arial" w:hAnsi="Arial" w:cs="Arial"/>
          <w:noProof/>
        </w:rPr>
        <w:t>the policy regarding dams has to be rivisited and revised</w:t>
      </w:r>
      <w:r w:rsidRPr="007A7C1E">
        <w:rPr>
          <w:rFonts w:ascii="Arial" w:hAnsi="Arial" w:cs="Arial"/>
          <w:noProof/>
        </w:rPr>
        <w:t xml:space="preserve"> With lifetimes of under 40 years the</w:t>
      </w:r>
      <w:r w:rsidR="007A7C1E" w:rsidRPr="007A7C1E">
        <w:rPr>
          <w:rFonts w:ascii="Arial" w:hAnsi="Arial" w:cs="Arial"/>
          <w:noProof/>
        </w:rPr>
        <w:t xml:space="preserve">y are simply </w:t>
      </w:r>
      <w:r w:rsidRPr="007A7C1E">
        <w:rPr>
          <w:rFonts w:ascii="Arial" w:hAnsi="Arial" w:cs="Arial"/>
          <w:noProof/>
        </w:rPr>
        <w:t>environmentaly</w:t>
      </w:r>
      <w:r w:rsidR="007A7C1E" w:rsidRPr="007A7C1E">
        <w:rPr>
          <w:rFonts w:ascii="Arial" w:hAnsi="Arial" w:cs="Arial"/>
          <w:noProof/>
        </w:rPr>
        <w:t xml:space="preserve"> non-sustainable</w:t>
      </w:r>
      <w:r w:rsidRPr="007A7C1E">
        <w:rPr>
          <w:rFonts w:ascii="Arial" w:hAnsi="Arial" w:cs="Arial"/>
          <w:noProof/>
        </w:rPr>
        <w:t>.</w:t>
      </w:r>
    </w:p>
    <w:p w:rsidR="00B575BE" w:rsidRDefault="00B575BE" w:rsidP="007A7C1E">
      <w:pPr>
        <w:autoSpaceDE w:val="0"/>
        <w:autoSpaceDN w:val="0"/>
        <w:adjustRightInd w:val="0"/>
        <w:spacing w:after="0" w:line="240" w:lineRule="auto"/>
        <w:ind w:firstLine="720"/>
        <w:jc w:val="both"/>
        <w:rPr>
          <w:rFonts w:ascii="Arial" w:hAnsi="Arial" w:cs="Arial"/>
          <w:noProof/>
        </w:rPr>
      </w:pPr>
    </w:p>
    <w:p w:rsidR="00B575BE" w:rsidRDefault="00B575BE" w:rsidP="007A7C1E">
      <w:pPr>
        <w:autoSpaceDE w:val="0"/>
        <w:autoSpaceDN w:val="0"/>
        <w:adjustRightInd w:val="0"/>
        <w:spacing w:after="0" w:line="240" w:lineRule="auto"/>
        <w:ind w:firstLine="720"/>
        <w:jc w:val="both"/>
        <w:rPr>
          <w:rFonts w:ascii="Arial" w:hAnsi="Arial" w:cs="Arial"/>
          <w:noProof/>
        </w:rPr>
      </w:pPr>
    </w:p>
    <w:p w:rsidR="00B575BE" w:rsidRDefault="00B575BE" w:rsidP="007A7C1E">
      <w:pPr>
        <w:autoSpaceDE w:val="0"/>
        <w:autoSpaceDN w:val="0"/>
        <w:adjustRightInd w:val="0"/>
        <w:spacing w:after="0" w:line="240" w:lineRule="auto"/>
        <w:ind w:firstLine="720"/>
        <w:jc w:val="both"/>
        <w:rPr>
          <w:rFonts w:ascii="Arial" w:hAnsi="Arial" w:cs="Arial"/>
          <w:noProof/>
        </w:rPr>
      </w:pPr>
    </w:p>
    <w:p w:rsidR="00B575BE" w:rsidRDefault="00B575BE" w:rsidP="007A7C1E">
      <w:pPr>
        <w:autoSpaceDE w:val="0"/>
        <w:autoSpaceDN w:val="0"/>
        <w:adjustRightInd w:val="0"/>
        <w:spacing w:after="0" w:line="240" w:lineRule="auto"/>
        <w:ind w:firstLine="720"/>
        <w:jc w:val="both"/>
        <w:rPr>
          <w:rFonts w:ascii="Arial" w:hAnsi="Arial" w:cs="Arial"/>
          <w:noProof/>
        </w:rPr>
      </w:pPr>
    </w:p>
    <w:p w:rsidR="00B575BE" w:rsidRDefault="00B575BE" w:rsidP="007A7C1E">
      <w:pPr>
        <w:autoSpaceDE w:val="0"/>
        <w:autoSpaceDN w:val="0"/>
        <w:adjustRightInd w:val="0"/>
        <w:spacing w:after="0" w:line="240" w:lineRule="auto"/>
        <w:ind w:firstLine="720"/>
        <w:jc w:val="both"/>
        <w:rPr>
          <w:rFonts w:ascii="Arial" w:hAnsi="Arial" w:cs="Arial"/>
          <w:noProof/>
        </w:rPr>
      </w:pPr>
    </w:p>
    <w:p w:rsidR="00B575BE" w:rsidRDefault="00B575BE" w:rsidP="007A7C1E">
      <w:pPr>
        <w:autoSpaceDE w:val="0"/>
        <w:autoSpaceDN w:val="0"/>
        <w:adjustRightInd w:val="0"/>
        <w:spacing w:after="0" w:line="240" w:lineRule="auto"/>
        <w:ind w:firstLine="720"/>
        <w:jc w:val="both"/>
        <w:rPr>
          <w:rFonts w:ascii="Arial" w:hAnsi="Arial" w:cs="Arial"/>
          <w:noProof/>
        </w:rPr>
      </w:pPr>
    </w:p>
    <w:p w:rsidR="00B575BE" w:rsidRDefault="00B575BE" w:rsidP="007A7C1E">
      <w:pPr>
        <w:autoSpaceDE w:val="0"/>
        <w:autoSpaceDN w:val="0"/>
        <w:adjustRightInd w:val="0"/>
        <w:spacing w:after="0" w:line="240" w:lineRule="auto"/>
        <w:ind w:firstLine="720"/>
        <w:jc w:val="both"/>
        <w:rPr>
          <w:rFonts w:ascii="Arial" w:hAnsi="Arial" w:cs="Arial"/>
          <w:noProof/>
        </w:rPr>
      </w:pPr>
    </w:p>
    <w:p w:rsidR="00B575BE" w:rsidRDefault="00B575BE" w:rsidP="007A7C1E">
      <w:pPr>
        <w:autoSpaceDE w:val="0"/>
        <w:autoSpaceDN w:val="0"/>
        <w:adjustRightInd w:val="0"/>
        <w:spacing w:after="0" w:line="240" w:lineRule="auto"/>
        <w:ind w:firstLine="720"/>
        <w:jc w:val="both"/>
        <w:rPr>
          <w:rFonts w:ascii="Arial" w:hAnsi="Arial" w:cs="Arial"/>
          <w:noProof/>
        </w:rPr>
      </w:pPr>
    </w:p>
    <w:sdt>
      <w:sdtPr>
        <w:id w:val="598451323"/>
        <w:docPartObj>
          <w:docPartGallery w:val="Bibliographies"/>
          <w:docPartUnique/>
        </w:docPartObj>
      </w:sdtPr>
      <w:sdtEndPr>
        <w:rPr>
          <w:rFonts w:asciiTheme="minorHAnsi" w:eastAsiaTheme="minorHAnsi" w:hAnsiTheme="minorHAnsi" w:cstheme="minorBidi"/>
          <w:b w:val="0"/>
          <w:bCs w:val="0"/>
          <w:sz w:val="22"/>
          <w:szCs w:val="22"/>
        </w:rPr>
      </w:sdtEndPr>
      <w:sdtContent>
        <w:p w:rsidR="00B575BE" w:rsidRDefault="00B575BE">
          <w:pPr>
            <w:pStyle w:val="Heading1"/>
          </w:pPr>
          <w:r>
            <w:t>Bibliography</w:t>
          </w:r>
        </w:p>
        <w:sdt>
          <w:sdtPr>
            <w:id w:val="111145805"/>
            <w:bibliography/>
          </w:sdtPr>
          <w:sdtContent>
            <w:p w:rsidR="00B575BE" w:rsidRDefault="00B575BE" w:rsidP="00B575BE">
              <w:pPr>
                <w:pStyle w:val="Bibliography"/>
                <w:rPr>
                  <w:noProof/>
                </w:rPr>
              </w:pPr>
              <w:r>
                <w:fldChar w:fldCharType="begin"/>
              </w:r>
              <w:r>
                <w:instrText xml:space="preserve"> BIBLIOGRAPHY </w:instrText>
              </w:r>
              <w:r>
                <w:fldChar w:fldCharType="separate"/>
              </w:r>
              <w:r>
                <w:rPr>
                  <w:noProof/>
                </w:rPr>
                <w:t xml:space="preserve">Cernea, M. M., 2004. </w:t>
              </w:r>
              <w:r>
                <w:rPr>
                  <w:i/>
                  <w:iCs/>
                  <w:noProof/>
                </w:rPr>
                <w:t xml:space="preserve">Social Impacts and Social Risks in Hydropower Programs. </w:t>
              </w:r>
              <w:r>
                <w:rPr>
                  <w:noProof/>
                </w:rPr>
                <w:t>Beijing, China, s.n.</w:t>
              </w:r>
            </w:p>
            <w:p w:rsidR="00B575BE" w:rsidRDefault="00B575BE" w:rsidP="00B575BE">
              <w:pPr>
                <w:pStyle w:val="Bibliography"/>
                <w:rPr>
                  <w:noProof/>
                </w:rPr>
              </w:pPr>
              <w:r>
                <w:rPr>
                  <w:noProof/>
                </w:rPr>
                <w:t xml:space="preserve">International Rivers, 2008. Dammed Rivers, Damned Lives. </w:t>
              </w:r>
              <w:r>
                <w:rPr>
                  <w:i/>
                  <w:iCs/>
                  <w:noProof/>
                </w:rPr>
                <w:t>International Rivers.</w:t>
              </w:r>
            </w:p>
            <w:p w:rsidR="00B575BE" w:rsidRDefault="00B575BE" w:rsidP="00B575BE">
              <w:pPr>
                <w:pStyle w:val="Bibliography"/>
                <w:rPr>
                  <w:noProof/>
                </w:rPr>
              </w:pPr>
              <w:r>
                <w:rPr>
                  <w:noProof/>
                </w:rPr>
                <w:t xml:space="preserve">Mohamed Elsawwaf, P. W. A. P. J. B., 2009. </w:t>
              </w:r>
              <w:r>
                <w:rPr>
                  <w:i/>
                  <w:iCs/>
                  <w:noProof/>
                </w:rPr>
                <w:t xml:space="preserve">Evaporation estimates from Nasser Lake, Egypt., </w:t>
              </w:r>
              <w:r>
                <w:rPr>
                  <w:noProof/>
                </w:rPr>
                <w:t>s.l.: Springer.</w:t>
              </w:r>
            </w:p>
            <w:p w:rsidR="00B575BE" w:rsidRDefault="00B575BE" w:rsidP="00B575BE">
              <w:pPr>
                <w:pStyle w:val="Bibliography"/>
                <w:rPr>
                  <w:noProof/>
                </w:rPr>
              </w:pPr>
              <w:r>
                <w:rPr>
                  <w:noProof/>
                </w:rPr>
                <w:t xml:space="preserve">Network, I. R., n.d. </w:t>
              </w:r>
              <w:r>
                <w:rPr>
                  <w:i/>
                  <w:iCs/>
                  <w:noProof/>
                </w:rPr>
                <w:t xml:space="preserve">International Rivers. </w:t>
              </w:r>
              <w:r>
                <w:rPr>
                  <w:noProof/>
                </w:rPr>
                <w:t xml:space="preserve">[Online] </w:t>
              </w:r>
              <w:r>
                <w:rPr>
                  <w:noProof/>
                </w:rPr>
                <w:br/>
                <w:t xml:space="preserve">Available at: </w:t>
              </w:r>
              <w:r>
                <w:rPr>
                  <w:noProof/>
                  <w:u w:val="single"/>
                </w:rPr>
                <w:t>http://www.internationalrivers.org/files/attached-files/wwf3.4-warming_0.pdf</w:t>
              </w:r>
              <w:r>
                <w:rPr>
                  <w:noProof/>
                </w:rPr>
                <w:br/>
                <w:t>[Accessed 21 October 2013].</w:t>
              </w:r>
            </w:p>
            <w:p w:rsidR="00B575BE" w:rsidRDefault="00B575BE" w:rsidP="00B575BE">
              <w:pPr>
                <w:pStyle w:val="Bibliography"/>
                <w:rPr>
                  <w:noProof/>
                </w:rPr>
              </w:pPr>
              <w:r>
                <w:rPr>
                  <w:noProof/>
                </w:rPr>
                <w:t xml:space="preserve">Pearce, F., 2006. </w:t>
              </w:r>
              <w:r>
                <w:rPr>
                  <w:i/>
                  <w:iCs/>
                  <w:noProof/>
                </w:rPr>
                <w:t xml:space="preserve">When the Rivers Run Dry. </w:t>
              </w:r>
              <w:r>
                <w:rPr>
                  <w:noProof/>
                </w:rPr>
                <w:t>Boston: Beacon Press.</w:t>
              </w:r>
            </w:p>
            <w:p w:rsidR="00B575BE" w:rsidRDefault="00B575BE" w:rsidP="00B575BE">
              <w:pPr>
                <w:pStyle w:val="Bibliography"/>
                <w:rPr>
                  <w:noProof/>
                </w:rPr>
              </w:pPr>
              <w:r>
                <w:rPr>
                  <w:noProof/>
                </w:rPr>
                <w:t xml:space="preserve">T.Minh, 2013. </w:t>
              </w:r>
              <w:r>
                <w:rPr>
                  <w:i/>
                  <w:iCs/>
                  <w:noProof/>
                </w:rPr>
                <w:t xml:space="preserve">http://www.monre.gov.vn. </w:t>
              </w:r>
              <w:r>
                <w:rPr>
                  <w:noProof/>
                </w:rPr>
                <w:t xml:space="preserve">[Online] </w:t>
              </w:r>
              <w:r>
                <w:rPr>
                  <w:noProof/>
                </w:rPr>
                <w:br/>
                <w:t xml:space="preserve">Available at: </w:t>
              </w:r>
              <w:r>
                <w:rPr>
                  <w:noProof/>
                  <w:u w:val="single"/>
                </w:rPr>
                <w:t>http://www.monre.gov.vn/v35/default.aspx?tabid=675&amp;CateID=59&amp;ID=125722&amp;Code=1XJJ125722</w:t>
              </w:r>
              <w:r>
                <w:rPr>
                  <w:noProof/>
                </w:rPr>
                <w:br/>
                <w:t>[Accessed 22 October 2013].</w:t>
              </w:r>
            </w:p>
            <w:p w:rsidR="00B575BE" w:rsidRDefault="00B575BE" w:rsidP="00B575BE">
              <w:pPr>
                <w:pStyle w:val="Bibliography"/>
                <w:rPr>
                  <w:noProof/>
                </w:rPr>
              </w:pPr>
              <w:r>
                <w:rPr>
                  <w:noProof/>
                </w:rPr>
                <w:t xml:space="preserve">World Commission on Dams, 2000. </w:t>
              </w:r>
              <w:r>
                <w:rPr>
                  <w:i/>
                  <w:iCs/>
                  <w:noProof/>
                </w:rPr>
                <w:t xml:space="preserve">Dams and Development: A New Framework for Decision-Making, </w:t>
              </w:r>
              <w:r>
                <w:rPr>
                  <w:noProof/>
                </w:rPr>
                <w:t>s.l.: Earthscan Publications Ltd.</w:t>
              </w:r>
            </w:p>
            <w:p w:rsidR="00B575BE" w:rsidRDefault="00B575BE" w:rsidP="00B575BE">
              <w:pPr>
                <w:pStyle w:val="Bibliography"/>
                <w:rPr>
                  <w:noProof/>
                </w:rPr>
              </w:pPr>
              <w:r>
                <w:rPr>
                  <w:noProof/>
                </w:rPr>
                <w:t xml:space="preserve">World Watch, 2010. Greenwashing hydropower. January/February. </w:t>
              </w:r>
            </w:p>
            <w:p w:rsidR="00B575BE" w:rsidRDefault="00B575BE" w:rsidP="00B575BE">
              <w:r>
                <w:rPr>
                  <w:b/>
                  <w:bCs/>
                  <w:noProof/>
                </w:rPr>
                <w:fldChar w:fldCharType="end"/>
              </w:r>
            </w:p>
          </w:sdtContent>
        </w:sdt>
      </w:sdtContent>
    </w:sdt>
    <w:p w:rsidR="00B575BE" w:rsidRPr="007A7C1E" w:rsidRDefault="00B575BE" w:rsidP="007A7C1E">
      <w:pPr>
        <w:autoSpaceDE w:val="0"/>
        <w:autoSpaceDN w:val="0"/>
        <w:adjustRightInd w:val="0"/>
        <w:spacing w:after="0" w:line="240" w:lineRule="auto"/>
        <w:ind w:firstLine="720"/>
        <w:jc w:val="both"/>
        <w:rPr>
          <w:rFonts w:ascii="Arial" w:hAnsi="Arial" w:cs="Arial"/>
          <w:noProof/>
        </w:rPr>
      </w:pPr>
      <w:bookmarkStart w:id="8" w:name="_GoBack"/>
      <w:bookmarkEnd w:id="8"/>
    </w:p>
    <w:sectPr w:rsidR="00B575BE" w:rsidRPr="007A7C1E" w:rsidSect="00744D6E">
      <w:footerReference w:type="default" r:id="rId9"/>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27E" w:rsidRDefault="00D8427E" w:rsidP="002430D6">
      <w:pPr>
        <w:spacing w:after="0" w:line="240" w:lineRule="auto"/>
      </w:pPr>
      <w:r>
        <w:separator/>
      </w:r>
    </w:p>
  </w:endnote>
  <w:endnote w:type="continuationSeparator" w:id="0">
    <w:p w:rsidR="00D8427E" w:rsidRDefault="00D8427E" w:rsidP="0024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223689"/>
      <w:docPartObj>
        <w:docPartGallery w:val="Page Numbers (Bottom of Page)"/>
        <w:docPartUnique/>
      </w:docPartObj>
    </w:sdtPr>
    <w:sdtEndPr>
      <w:rPr>
        <w:noProof/>
      </w:rPr>
    </w:sdtEndPr>
    <w:sdtContent>
      <w:p w:rsidR="00744D6E" w:rsidRDefault="00744D6E">
        <w:pPr>
          <w:pStyle w:val="Footer"/>
          <w:jc w:val="center"/>
        </w:pPr>
        <w:r>
          <w:fldChar w:fldCharType="begin"/>
        </w:r>
        <w:r>
          <w:instrText xml:space="preserve"> PAGE   \* MERGEFORMAT </w:instrText>
        </w:r>
        <w:r>
          <w:fldChar w:fldCharType="separate"/>
        </w:r>
        <w:r w:rsidR="00B575BE">
          <w:rPr>
            <w:noProof/>
          </w:rPr>
          <w:t>4</w:t>
        </w:r>
        <w:r>
          <w:rPr>
            <w:noProof/>
          </w:rPr>
          <w:fldChar w:fldCharType="end"/>
        </w:r>
      </w:p>
    </w:sdtContent>
  </w:sdt>
  <w:p w:rsidR="00CA6905" w:rsidRDefault="00CA6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27E" w:rsidRDefault="00D8427E" w:rsidP="002430D6">
      <w:pPr>
        <w:spacing w:after="0" w:line="240" w:lineRule="auto"/>
      </w:pPr>
      <w:r>
        <w:separator/>
      </w:r>
    </w:p>
  </w:footnote>
  <w:footnote w:type="continuationSeparator" w:id="0">
    <w:p w:rsidR="00D8427E" w:rsidRDefault="00D8427E" w:rsidP="00243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71B"/>
    <w:rsid w:val="000103BE"/>
    <w:rsid w:val="0003131A"/>
    <w:rsid w:val="000359ED"/>
    <w:rsid w:val="000470FB"/>
    <w:rsid w:val="00052237"/>
    <w:rsid w:val="0005645D"/>
    <w:rsid w:val="00061913"/>
    <w:rsid w:val="000861EC"/>
    <w:rsid w:val="00093AB0"/>
    <w:rsid w:val="000A18F9"/>
    <w:rsid w:val="000A30A1"/>
    <w:rsid w:val="000C4085"/>
    <w:rsid w:val="000D47C4"/>
    <w:rsid w:val="000E107C"/>
    <w:rsid w:val="000E20F1"/>
    <w:rsid w:val="000F3ED8"/>
    <w:rsid w:val="001016CD"/>
    <w:rsid w:val="001057A4"/>
    <w:rsid w:val="00110403"/>
    <w:rsid w:val="00114F68"/>
    <w:rsid w:val="0011678E"/>
    <w:rsid w:val="00122C1B"/>
    <w:rsid w:val="001411C2"/>
    <w:rsid w:val="00145D6C"/>
    <w:rsid w:val="00147562"/>
    <w:rsid w:val="00147F20"/>
    <w:rsid w:val="00150E2D"/>
    <w:rsid w:val="0016782E"/>
    <w:rsid w:val="00184F30"/>
    <w:rsid w:val="00197FD6"/>
    <w:rsid w:val="001A2700"/>
    <w:rsid w:val="001A54E9"/>
    <w:rsid w:val="001B6F93"/>
    <w:rsid w:val="001C1641"/>
    <w:rsid w:val="001C2B04"/>
    <w:rsid w:val="001C6A87"/>
    <w:rsid w:val="001E2312"/>
    <w:rsid w:val="001E260F"/>
    <w:rsid w:val="002002DC"/>
    <w:rsid w:val="00200423"/>
    <w:rsid w:val="0022429E"/>
    <w:rsid w:val="00225AC0"/>
    <w:rsid w:val="002430D6"/>
    <w:rsid w:val="00273FC9"/>
    <w:rsid w:val="0028409D"/>
    <w:rsid w:val="00290F30"/>
    <w:rsid w:val="00294A60"/>
    <w:rsid w:val="002954FB"/>
    <w:rsid w:val="00295C3D"/>
    <w:rsid w:val="002A33A2"/>
    <w:rsid w:val="002A4504"/>
    <w:rsid w:val="002A4C1E"/>
    <w:rsid w:val="002A7229"/>
    <w:rsid w:val="002B1181"/>
    <w:rsid w:val="002D053A"/>
    <w:rsid w:val="002E420B"/>
    <w:rsid w:val="002F622B"/>
    <w:rsid w:val="00321642"/>
    <w:rsid w:val="003235BD"/>
    <w:rsid w:val="00326891"/>
    <w:rsid w:val="0032774F"/>
    <w:rsid w:val="00353C47"/>
    <w:rsid w:val="0036530F"/>
    <w:rsid w:val="00373A66"/>
    <w:rsid w:val="003816F6"/>
    <w:rsid w:val="00385469"/>
    <w:rsid w:val="003855FD"/>
    <w:rsid w:val="00386A6E"/>
    <w:rsid w:val="003920C4"/>
    <w:rsid w:val="003A04F9"/>
    <w:rsid w:val="003A05AF"/>
    <w:rsid w:val="003B024C"/>
    <w:rsid w:val="003B589B"/>
    <w:rsid w:val="003C2AF3"/>
    <w:rsid w:val="003E69BE"/>
    <w:rsid w:val="003E78F4"/>
    <w:rsid w:val="003F5AA0"/>
    <w:rsid w:val="003F7898"/>
    <w:rsid w:val="00402EEC"/>
    <w:rsid w:val="00403F2E"/>
    <w:rsid w:val="00406594"/>
    <w:rsid w:val="00411852"/>
    <w:rsid w:val="00444200"/>
    <w:rsid w:val="00446331"/>
    <w:rsid w:val="004517CE"/>
    <w:rsid w:val="004655E0"/>
    <w:rsid w:val="00494227"/>
    <w:rsid w:val="00494A94"/>
    <w:rsid w:val="004A049F"/>
    <w:rsid w:val="004A73A7"/>
    <w:rsid w:val="004B1BB1"/>
    <w:rsid w:val="004C0190"/>
    <w:rsid w:val="004D31CA"/>
    <w:rsid w:val="004D3641"/>
    <w:rsid w:val="004D796C"/>
    <w:rsid w:val="004E2266"/>
    <w:rsid w:val="004F1A7A"/>
    <w:rsid w:val="00514BE5"/>
    <w:rsid w:val="0051625F"/>
    <w:rsid w:val="005473DF"/>
    <w:rsid w:val="00555AA6"/>
    <w:rsid w:val="005675F4"/>
    <w:rsid w:val="005709E4"/>
    <w:rsid w:val="005850E9"/>
    <w:rsid w:val="00594EC9"/>
    <w:rsid w:val="00596C48"/>
    <w:rsid w:val="005B0B82"/>
    <w:rsid w:val="005B46AD"/>
    <w:rsid w:val="005C3A54"/>
    <w:rsid w:val="005E1B3D"/>
    <w:rsid w:val="00603A08"/>
    <w:rsid w:val="00611817"/>
    <w:rsid w:val="00623947"/>
    <w:rsid w:val="006333C7"/>
    <w:rsid w:val="006363F2"/>
    <w:rsid w:val="006469D6"/>
    <w:rsid w:val="006526F2"/>
    <w:rsid w:val="00662E5E"/>
    <w:rsid w:val="006761AA"/>
    <w:rsid w:val="006A4099"/>
    <w:rsid w:val="006B021A"/>
    <w:rsid w:val="006B3CFA"/>
    <w:rsid w:val="006B671B"/>
    <w:rsid w:val="006D0700"/>
    <w:rsid w:val="006F1AA1"/>
    <w:rsid w:val="006F23C9"/>
    <w:rsid w:val="006F643B"/>
    <w:rsid w:val="00707481"/>
    <w:rsid w:val="00724E69"/>
    <w:rsid w:val="007402D9"/>
    <w:rsid w:val="00744D6E"/>
    <w:rsid w:val="00765BF2"/>
    <w:rsid w:val="00766B78"/>
    <w:rsid w:val="00776351"/>
    <w:rsid w:val="00780B19"/>
    <w:rsid w:val="007834DA"/>
    <w:rsid w:val="007868DC"/>
    <w:rsid w:val="00791F35"/>
    <w:rsid w:val="007932D0"/>
    <w:rsid w:val="0079342B"/>
    <w:rsid w:val="007A26EF"/>
    <w:rsid w:val="007A694B"/>
    <w:rsid w:val="007A7C1E"/>
    <w:rsid w:val="007B2BE0"/>
    <w:rsid w:val="007B5546"/>
    <w:rsid w:val="007B5D4B"/>
    <w:rsid w:val="007C70A5"/>
    <w:rsid w:val="007C7439"/>
    <w:rsid w:val="007C78CB"/>
    <w:rsid w:val="007D62F6"/>
    <w:rsid w:val="007E1DAA"/>
    <w:rsid w:val="007E7FDD"/>
    <w:rsid w:val="007F5077"/>
    <w:rsid w:val="00820186"/>
    <w:rsid w:val="00845183"/>
    <w:rsid w:val="0087379F"/>
    <w:rsid w:val="00877ABE"/>
    <w:rsid w:val="00881DB2"/>
    <w:rsid w:val="00886D44"/>
    <w:rsid w:val="008B31FC"/>
    <w:rsid w:val="008C1233"/>
    <w:rsid w:val="008C15EC"/>
    <w:rsid w:val="008C456A"/>
    <w:rsid w:val="008C5742"/>
    <w:rsid w:val="008C743B"/>
    <w:rsid w:val="008D63A4"/>
    <w:rsid w:val="008E1474"/>
    <w:rsid w:val="008E38A4"/>
    <w:rsid w:val="008F1489"/>
    <w:rsid w:val="008F218C"/>
    <w:rsid w:val="008F70F1"/>
    <w:rsid w:val="00901508"/>
    <w:rsid w:val="009204D4"/>
    <w:rsid w:val="00927586"/>
    <w:rsid w:val="009422C5"/>
    <w:rsid w:val="00944A5E"/>
    <w:rsid w:val="00957126"/>
    <w:rsid w:val="009610F7"/>
    <w:rsid w:val="00966457"/>
    <w:rsid w:val="009674CD"/>
    <w:rsid w:val="00975E15"/>
    <w:rsid w:val="0098633B"/>
    <w:rsid w:val="0099135A"/>
    <w:rsid w:val="009B59C7"/>
    <w:rsid w:val="009D5590"/>
    <w:rsid w:val="009F2AAF"/>
    <w:rsid w:val="00A04411"/>
    <w:rsid w:val="00A11117"/>
    <w:rsid w:val="00A26CAE"/>
    <w:rsid w:val="00A27F9C"/>
    <w:rsid w:val="00A43B54"/>
    <w:rsid w:val="00A54FB7"/>
    <w:rsid w:val="00A6336D"/>
    <w:rsid w:val="00A710F0"/>
    <w:rsid w:val="00A71738"/>
    <w:rsid w:val="00A746A0"/>
    <w:rsid w:val="00A86D66"/>
    <w:rsid w:val="00AA1C21"/>
    <w:rsid w:val="00AD1892"/>
    <w:rsid w:val="00AD5BC0"/>
    <w:rsid w:val="00AF7469"/>
    <w:rsid w:val="00B005E0"/>
    <w:rsid w:val="00B10F66"/>
    <w:rsid w:val="00B35BD1"/>
    <w:rsid w:val="00B575BE"/>
    <w:rsid w:val="00B73C3A"/>
    <w:rsid w:val="00B76EDD"/>
    <w:rsid w:val="00B84022"/>
    <w:rsid w:val="00BA372C"/>
    <w:rsid w:val="00BB4539"/>
    <w:rsid w:val="00C03663"/>
    <w:rsid w:val="00C05119"/>
    <w:rsid w:val="00C12564"/>
    <w:rsid w:val="00C17AE8"/>
    <w:rsid w:val="00C26D5D"/>
    <w:rsid w:val="00C329C5"/>
    <w:rsid w:val="00C32A36"/>
    <w:rsid w:val="00C34BC2"/>
    <w:rsid w:val="00C528A5"/>
    <w:rsid w:val="00C55B80"/>
    <w:rsid w:val="00C77BA7"/>
    <w:rsid w:val="00C957E0"/>
    <w:rsid w:val="00CA3182"/>
    <w:rsid w:val="00CA6905"/>
    <w:rsid w:val="00CC07AD"/>
    <w:rsid w:val="00CC65B8"/>
    <w:rsid w:val="00CC7F97"/>
    <w:rsid w:val="00CD185C"/>
    <w:rsid w:val="00CD2708"/>
    <w:rsid w:val="00CD4DF3"/>
    <w:rsid w:val="00D02BD6"/>
    <w:rsid w:val="00D06A0D"/>
    <w:rsid w:val="00D260F1"/>
    <w:rsid w:val="00D26511"/>
    <w:rsid w:val="00D2762C"/>
    <w:rsid w:val="00D3179D"/>
    <w:rsid w:val="00D33259"/>
    <w:rsid w:val="00D425BC"/>
    <w:rsid w:val="00D462C2"/>
    <w:rsid w:val="00D4718F"/>
    <w:rsid w:val="00D5081B"/>
    <w:rsid w:val="00D517F7"/>
    <w:rsid w:val="00D51992"/>
    <w:rsid w:val="00D56631"/>
    <w:rsid w:val="00D645D3"/>
    <w:rsid w:val="00D72077"/>
    <w:rsid w:val="00D8427E"/>
    <w:rsid w:val="00D905D0"/>
    <w:rsid w:val="00DB113E"/>
    <w:rsid w:val="00DB5011"/>
    <w:rsid w:val="00DC05EF"/>
    <w:rsid w:val="00DD5BC3"/>
    <w:rsid w:val="00DE7738"/>
    <w:rsid w:val="00DF4570"/>
    <w:rsid w:val="00E03278"/>
    <w:rsid w:val="00E0334B"/>
    <w:rsid w:val="00E0394E"/>
    <w:rsid w:val="00E213C6"/>
    <w:rsid w:val="00E31CA3"/>
    <w:rsid w:val="00E40298"/>
    <w:rsid w:val="00E465A6"/>
    <w:rsid w:val="00E51F11"/>
    <w:rsid w:val="00E75A76"/>
    <w:rsid w:val="00E94C4D"/>
    <w:rsid w:val="00EA6457"/>
    <w:rsid w:val="00EB7BA8"/>
    <w:rsid w:val="00EC7406"/>
    <w:rsid w:val="00ED6962"/>
    <w:rsid w:val="00F2659C"/>
    <w:rsid w:val="00F36808"/>
    <w:rsid w:val="00F779D5"/>
    <w:rsid w:val="00F82A7A"/>
    <w:rsid w:val="00F84DC0"/>
    <w:rsid w:val="00F855A3"/>
    <w:rsid w:val="00F86249"/>
    <w:rsid w:val="00F90393"/>
    <w:rsid w:val="00F93551"/>
    <w:rsid w:val="00FA0897"/>
    <w:rsid w:val="00FA416B"/>
    <w:rsid w:val="00FC724C"/>
    <w:rsid w:val="00FD5704"/>
    <w:rsid w:val="00FD75E6"/>
    <w:rsid w:val="00FE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3182"/>
    <w:pPr>
      <w:keepNext/>
      <w:keepLines/>
      <w:spacing w:before="480" w:after="0"/>
      <w:outlineLvl w:val="0"/>
    </w:pPr>
    <w:rPr>
      <w:rFonts w:ascii="Mongolian Baiti" w:eastAsiaTheme="majorEastAsia" w:hAnsi="Mongolian Baiti" w:cstheme="majorBidi"/>
      <w:b/>
      <w:bCs/>
      <w:sz w:val="28"/>
      <w:szCs w:val="28"/>
    </w:rPr>
  </w:style>
  <w:style w:type="paragraph" w:styleId="Heading2">
    <w:name w:val="heading 2"/>
    <w:basedOn w:val="Normal"/>
    <w:next w:val="Normal"/>
    <w:link w:val="Heading2Char"/>
    <w:uiPriority w:val="9"/>
    <w:unhideWhenUsed/>
    <w:qFormat/>
    <w:rsid w:val="00CA31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30D6"/>
    <w:pPr>
      <w:spacing w:after="0" w:line="240" w:lineRule="auto"/>
    </w:pPr>
    <w:rPr>
      <w:sz w:val="20"/>
      <w:szCs w:val="20"/>
    </w:rPr>
  </w:style>
  <w:style w:type="character" w:customStyle="1" w:styleId="FootnoteTextChar">
    <w:name w:val="Footnote Text Char"/>
    <w:basedOn w:val="DefaultParagraphFont"/>
    <w:link w:val="FootnoteText"/>
    <w:uiPriority w:val="99"/>
    <w:rsid w:val="002430D6"/>
    <w:rPr>
      <w:sz w:val="20"/>
      <w:szCs w:val="20"/>
    </w:rPr>
  </w:style>
  <w:style w:type="character" w:styleId="FootnoteReference">
    <w:name w:val="footnote reference"/>
    <w:basedOn w:val="DefaultParagraphFont"/>
    <w:uiPriority w:val="99"/>
    <w:semiHidden/>
    <w:unhideWhenUsed/>
    <w:rsid w:val="002430D6"/>
    <w:rPr>
      <w:vertAlign w:val="superscript"/>
    </w:rPr>
  </w:style>
  <w:style w:type="paragraph" w:styleId="BalloonText">
    <w:name w:val="Balloon Text"/>
    <w:basedOn w:val="Normal"/>
    <w:link w:val="BalloonTextChar"/>
    <w:uiPriority w:val="99"/>
    <w:semiHidden/>
    <w:unhideWhenUsed/>
    <w:rsid w:val="00E03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94E"/>
    <w:rPr>
      <w:rFonts w:ascii="Tahoma" w:hAnsi="Tahoma" w:cs="Tahoma"/>
      <w:sz w:val="16"/>
      <w:szCs w:val="16"/>
    </w:rPr>
  </w:style>
  <w:style w:type="paragraph" w:styleId="EndnoteText">
    <w:name w:val="endnote text"/>
    <w:basedOn w:val="Normal"/>
    <w:link w:val="EndnoteTextChar"/>
    <w:uiPriority w:val="99"/>
    <w:semiHidden/>
    <w:unhideWhenUsed/>
    <w:rsid w:val="00E039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394E"/>
    <w:rPr>
      <w:sz w:val="20"/>
      <w:szCs w:val="20"/>
    </w:rPr>
  </w:style>
  <w:style w:type="character" w:styleId="EndnoteReference">
    <w:name w:val="endnote reference"/>
    <w:basedOn w:val="DefaultParagraphFont"/>
    <w:uiPriority w:val="99"/>
    <w:semiHidden/>
    <w:unhideWhenUsed/>
    <w:rsid w:val="00E0394E"/>
    <w:rPr>
      <w:vertAlign w:val="superscript"/>
    </w:rPr>
  </w:style>
  <w:style w:type="paragraph" w:styleId="Bibliography">
    <w:name w:val="Bibliography"/>
    <w:basedOn w:val="Normal"/>
    <w:next w:val="Normal"/>
    <w:uiPriority w:val="37"/>
    <w:unhideWhenUsed/>
    <w:rsid w:val="000A30A1"/>
  </w:style>
  <w:style w:type="paragraph" w:styleId="NormalWeb">
    <w:name w:val="Normal (Web)"/>
    <w:basedOn w:val="Normal"/>
    <w:uiPriority w:val="99"/>
    <w:semiHidden/>
    <w:unhideWhenUsed/>
    <w:rsid w:val="000359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59ED"/>
  </w:style>
  <w:style w:type="character" w:styleId="Hyperlink">
    <w:name w:val="Hyperlink"/>
    <w:basedOn w:val="DefaultParagraphFont"/>
    <w:uiPriority w:val="99"/>
    <w:unhideWhenUsed/>
    <w:rsid w:val="000359ED"/>
    <w:rPr>
      <w:color w:val="0000FF"/>
      <w:u w:val="single"/>
    </w:rPr>
  </w:style>
  <w:style w:type="character" w:customStyle="1" w:styleId="Heading1Char">
    <w:name w:val="Heading 1 Char"/>
    <w:basedOn w:val="DefaultParagraphFont"/>
    <w:link w:val="Heading1"/>
    <w:uiPriority w:val="9"/>
    <w:rsid w:val="00CA3182"/>
    <w:rPr>
      <w:rFonts w:ascii="Mongolian Baiti" w:eastAsiaTheme="majorEastAsia" w:hAnsi="Mongolian Baiti" w:cstheme="majorBidi"/>
      <w:b/>
      <w:bCs/>
      <w:sz w:val="28"/>
      <w:szCs w:val="28"/>
    </w:rPr>
  </w:style>
  <w:style w:type="paragraph" w:styleId="TOCHeading">
    <w:name w:val="TOC Heading"/>
    <w:basedOn w:val="Heading1"/>
    <w:next w:val="Normal"/>
    <w:uiPriority w:val="39"/>
    <w:unhideWhenUsed/>
    <w:qFormat/>
    <w:rsid w:val="003E69BE"/>
    <w:pPr>
      <w:outlineLvl w:val="9"/>
    </w:pPr>
    <w:rPr>
      <w:lang w:eastAsia="ja-JP"/>
    </w:rPr>
  </w:style>
  <w:style w:type="paragraph" w:styleId="TOC1">
    <w:name w:val="toc 1"/>
    <w:basedOn w:val="Normal"/>
    <w:next w:val="Normal"/>
    <w:autoRedefine/>
    <w:uiPriority w:val="39"/>
    <w:unhideWhenUsed/>
    <w:rsid w:val="00CA3182"/>
    <w:pPr>
      <w:spacing w:after="100"/>
    </w:pPr>
  </w:style>
  <w:style w:type="character" w:customStyle="1" w:styleId="Heading2Char">
    <w:name w:val="Heading 2 Char"/>
    <w:basedOn w:val="DefaultParagraphFont"/>
    <w:link w:val="Heading2"/>
    <w:uiPriority w:val="9"/>
    <w:rsid w:val="00CA318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CA3182"/>
    <w:pPr>
      <w:spacing w:after="100"/>
      <w:ind w:left="220"/>
    </w:pPr>
  </w:style>
  <w:style w:type="paragraph" w:styleId="Header">
    <w:name w:val="header"/>
    <w:basedOn w:val="Normal"/>
    <w:link w:val="HeaderChar"/>
    <w:uiPriority w:val="99"/>
    <w:unhideWhenUsed/>
    <w:rsid w:val="00CA6905"/>
    <w:pPr>
      <w:tabs>
        <w:tab w:val="center" w:pos="4844"/>
        <w:tab w:val="right" w:pos="9689"/>
      </w:tabs>
      <w:spacing w:after="0" w:line="240" w:lineRule="auto"/>
    </w:pPr>
  </w:style>
  <w:style w:type="character" w:customStyle="1" w:styleId="HeaderChar">
    <w:name w:val="Header Char"/>
    <w:basedOn w:val="DefaultParagraphFont"/>
    <w:link w:val="Header"/>
    <w:uiPriority w:val="99"/>
    <w:rsid w:val="00CA6905"/>
  </w:style>
  <w:style w:type="paragraph" w:styleId="Footer">
    <w:name w:val="footer"/>
    <w:basedOn w:val="Normal"/>
    <w:link w:val="FooterChar"/>
    <w:uiPriority w:val="99"/>
    <w:unhideWhenUsed/>
    <w:rsid w:val="00CA6905"/>
    <w:pPr>
      <w:tabs>
        <w:tab w:val="center" w:pos="4844"/>
        <w:tab w:val="right" w:pos="9689"/>
      </w:tabs>
      <w:spacing w:after="0" w:line="240" w:lineRule="auto"/>
    </w:pPr>
  </w:style>
  <w:style w:type="character" w:customStyle="1" w:styleId="FooterChar">
    <w:name w:val="Footer Char"/>
    <w:basedOn w:val="DefaultParagraphFont"/>
    <w:link w:val="Footer"/>
    <w:uiPriority w:val="99"/>
    <w:rsid w:val="00CA6905"/>
  </w:style>
  <w:style w:type="table" w:styleId="LightList">
    <w:name w:val="Light List"/>
    <w:basedOn w:val="TableNormal"/>
    <w:uiPriority w:val="61"/>
    <w:rsid w:val="00765BF2"/>
    <w:pPr>
      <w:spacing w:after="0" w:line="240" w:lineRule="auto"/>
    </w:pPr>
    <w:rPr>
      <w:rFonts w:eastAsiaTheme="minorEastAsia"/>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3182"/>
    <w:pPr>
      <w:keepNext/>
      <w:keepLines/>
      <w:spacing w:before="480" w:after="0"/>
      <w:outlineLvl w:val="0"/>
    </w:pPr>
    <w:rPr>
      <w:rFonts w:ascii="Mongolian Baiti" w:eastAsiaTheme="majorEastAsia" w:hAnsi="Mongolian Baiti" w:cstheme="majorBidi"/>
      <w:b/>
      <w:bCs/>
      <w:sz w:val="28"/>
      <w:szCs w:val="28"/>
    </w:rPr>
  </w:style>
  <w:style w:type="paragraph" w:styleId="Heading2">
    <w:name w:val="heading 2"/>
    <w:basedOn w:val="Normal"/>
    <w:next w:val="Normal"/>
    <w:link w:val="Heading2Char"/>
    <w:uiPriority w:val="9"/>
    <w:unhideWhenUsed/>
    <w:qFormat/>
    <w:rsid w:val="00CA31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30D6"/>
    <w:pPr>
      <w:spacing w:after="0" w:line="240" w:lineRule="auto"/>
    </w:pPr>
    <w:rPr>
      <w:sz w:val="20"/>
      <w:szCs w:val="20"/>
    </w:rPr>
  </w:style>
  <w:style w:type="character" w:customStyle="1" w:styleId="FootnoteTextChar">
    <w:name w:val="Footnote Text Char"/>
    <w:basedOn w:val="DefaultParagraphFont"/>
    <w:link w:val="FootnoteText"/>
    <w:uiPriority w:val="99"/>
    <w:rsid w:val="002430D6"/>
    <w:rPr>
      <w:sz w:val="20"/>
      <w:szCs w:val="20"/>
    </w:rPr>
  </w:style>
  <w:style w:type="character" w:styleId="FootnoteReference">
    <w:name w:val="footnote reference"/>
    <w:basedOn w:val="DefaultParagraphFont"/>
    <w:uiPriority w:val="99"/>
    <w:semiHidden/>
    <w:unhideWhenUsed/>
    <w:rsid w:val="002430D6"/>
    <w:rPr>
      <w:vertAlign w:val="superscript"/>
    </w:rPr>
  </w:style>
  <w:style w:type="paragraph" w:styleId="BalloonText">
    <w:name w:val="Balloon Text"/>
    <w:basedOn w:val="Normal"/>
    <w:link w:val="BalloonTextChar"/>
    <w:uiPriority w:val="99"/>
    <w:semiHidden/>
    <w:unhideWhenUsed/>
    <w:rsid w:val="00E03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94E"/>
    <w:rPr>
      <w:rFonts w:ascii="Tahoma" w:hAnsi="Tahoma" w:cs="Tahoma"/>
      <w:sz w:val="16"/>
      <w:szCs w:val="16"/>
    </w:rPr>
  </w:style>
  <w:style w:type="paragraph" w:styleId="EndnoteText">
    <w:name w:val="endnote text"/>
    <w:basedOn w:val="Normal"/>
    <w:link w:val="EndnoteTextChar"/>
    <w:uiPriority w:val="99"/>
    <w:semiHidden/>
    <w:unhideWhenUsed/>
    <w:rsid w:val="00E039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394E"/>
    <w:rPr>
      <w:sz w:val="20"/>
      <w:szCs w:val="20"/>
    </w:rPr>
  </w:style>
  <w:style w:type="character" w:styleId="EndnoteReference">
    <w:name w:val="endnote reference"/>
    <w:basedOn w:val="DefaultParagraphFont"/>
    <w:uiPriority w:val="99"/>
    <w:semiHidden/>
    <w:unhideWhenUsed/>
    <w:rsid w:val="00E0394E"/>
    <w:rPr>
      <w:vertAlign w:val="superscript"/>
    </w:rPr>
  </w:style>
  <w:style w:type="paragraph" w:styleId="Bibliography">
    <w:name w:val="Bibliography"/>
    <w:basedOn w:val="Normal"/>
    <w:next w:val="Normal"/>
    <w:uiPriority w:val="37"/>
    <w:unhideWhenUsed/>
    <w:rsid w:val="000A30A1"/>
  </w:style>
  <w:style w:type="paragraph" w:styleId="NormalWeb">
    <w:name w:val="Normal (Web)"/>
    <w:basedOn w:val="Normal"/>
    <w:uiPriority w:val="99"/>
    <w:semiHidden/>
    <w:unhideWhenUsed/>
    <w:rsid w:val="000359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59ED"/>
  </w:style>
  <w:style w:type="character" w:styleId="Hyperlink">
    <w:name w:val="Hyperlink"/>
    <w:basedOn w:val="DefaultParagraphFont"/>
    <w:uiPriority w:val="99"/>
    <w:unhideWhenUsed/>
    <w:rsid w:val="000359ED"/>
    <w:rPr>
      <w:color w:val="0000FF"/>
      <w:u w:val="single"/>
    </w:rPr>
  </w:style>
  <w:style w:type="character" w:customStyle="1" w:styleId="Heading1Char">
    <w:name w:val="Heading 1 Char"/>
    <w:basedOn w:val="DefaultParagraphFont"/>
    <w:link w:val="Heading1"/>
    <w:uiPriority w:val="9"/>
    <w:rsid w:val="00CA3182"/>
    <w:rPr>
      <w:rFonts w:ascii="Mongolian Baiti" w:eastAsiaTheme="majorEastAsia" w:hAnsi="Mongolian Baiti" w:cstheme="majorBidi"/>
      <w:b/>
      <w:bCs/>
      <w:sz w:val="28"/>
      <w:szCs w:val="28"/>
    </w:rPr>
  </w:style>
  <w:style w:type="paragraph" w:styleId="TOCHeading">
    <w:name w:val="TOC Heading"/>
    <w:basedOn w:val="Heading1"/>
    <w:next w:val="Normal"/>
    <w:uiPriority w:val="39"/>
    <w:unhideWhenUsed/>
    <w:qFormat/>
    <w:rsid w:val="003E69BE"/>
    <w:pPr>
      <w:outlineLvl w:val="9"/>
    </w:pPr>
    <w:rPr>
      <w:lang w:eastAsia="ja-JP"/>
    </w:rPr>
  </w:style>
  <w:style w:type="paragraph" w:styleId="TOC1">
    <w:name w:val="toc 1"/>
    <w:basedOn w:val="Normal"/>
    <w:next w:val="Normal"/>
    <w:autoRedefine/>
    <w:uiPriority w:val="39"/>
    <w:unhideWhenUsed/>
    <w:rsid w:val="00CA3182"/>
    <w:pPr>
      <w:spacing w:after="100"/>
    </w:pPr>
  </w:style>
  <w:style w:type="character" w:customStyle="1" w:styleId="Heading2Char">
    <w:name w:val="Heading 2 Char"/>
    <w:basedOn w:val="DefaultParagraphFont"/>
    <w:link w:val="Heading2"/>
    <w:uiPriority w:val="9"/>
    <w:rsid w:val="00CA318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CA3182"/>
    <w:pPr>
      <w:spacing w:after="100"/>
      <w:ind w:left="220"/>
    </w:pPr>
  </w:style>
  <w:style w:type="paragraph" w:styleId="Header">
    <w:name w:val="header"/>
    <w:basedOn w:val="Normal"/>
    <w:link w:val="HeaderChar"/>
    <w:uiPriority w:val="99"/>
    <w:unhideWhenUsed/>
    <w:rsid w:val="00CA6905"/>
    <w:pPr>
      <w:tabs>
        <w:tab w:val="center" w:pos="4844"/>
        <w:tab w:val="right" w:pos="9689"/>
      </w:tabs>
      <w:spacing w:after="0" w:line="240" w:lineRule="auto"/>
    </w:pPr>
  </w:style>
  <w:style w:type="character" w:customStyle="1" w:styleId="HeaderChar">
    <w:name w:val="Header Char"/>
    <w:basedOn w:val="DefaultParagraphFont"/>
    <w:link w:val="Header"/>
    <w:uiPriority w:val="99"/>
    <w:rsid w:val="00CA6905"/>
  </w:style>
  <w:style w:type="paragraph" w:styleId="Footer">
    <w:name w:val="footer"/>
    <w:basedOn w:val="Normal"/>
    <w:link w:val="FooterChar"/>
    <w:uiPriority w:val="99"/>
    <w:unhideWhenUsed/>
    <w:rsid w:val="00CA6905"/>
    <w:pPr>
      <w:tabs>
        <w:tab w:val="center" w:pos="4844"/>
        <w:tab w:val="right" w:pos="9689"/>
      </w:tabs>
      <w:spacing w:after="0" w:line="240" w:lineRule="auto"/>
    </w:pPr>
  </w:style>
  <w:style w:type="character" w:customStyle="1" w:styleId="FooterChar">
    <w:name w:val="Footer Char"/>
    <w:basedOn w:val="DefaultParagraphFont"/>
    <w:link w:val="Footer"/>
    <w:uiPriority w:val="99"/>
    <w:rsid w:val="00CA6905"/>
  </w:style>
  <w:style w:type="table" w:styleId="LightList">
    <w:name w:val="Light List"/>
    <w:basedOn w:val="TableNormal"/>
    <w:uiPriority w:val="61"/>
    <w:rsid w:val="00765BF2"/>
    <w:pPr>
      <w:spacing w:after="0" w:line="240" w:lineRule="auto"/>
    </w:pPr>
    <w:rPr>
      <w:rFonts w:eastAsiaTheme="minorEastAsia"/>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9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Wor00</b:Tag>
    <b:SourceType>Report</b:SourceType>
    <b:Guid>{AA29BF08-A40E-4E8B-9337-0E5D83365252}</b:Guid>
    <b:Author>
      <b:Author>
        <b:Corporate>World Commission on Dams</b:Corporate>
      </b:Author>
    </b:Author>
    <b:Title>Dams and Development: A New Framework for Decision-Making</b:Title>
    <b:Year>2000</b:Year>
    <b:Publisher>Earthscan Publications Ltd</b:Publisher>
    <b:RefOrder>1</b:RefOrder>
  </b:Source>
  <b:Source>
    <b:Tag>Cer04</b:Tag>
    <b:SourceType>ConferenceProceedings</b:SourceType>
    <b:Guid>{7637B4DA-91FF-4B8F-B971-9E06D4E7BFD2}</b:Guid>
    <b:Title>Social Impacts and Social Risks in Hydropower Programs</b:Title>
    <b:Year>2004</b:Year>
    <b:Author>
      <b:Author>
        <b:NameList>
          <b:Person>
            <b:Last>Cernea</b:Last>
            <b:First>Michael</b:First>
            <b:Middle>M.</b:Middle>
          </b:Person>
        </b:NameList>
      </b:Author>
    </b:Author>
    <b:ConferenceName>United Nations Symposium</b:ConferenceName>
    <b:City>Beijing, China</b:City>
    <b:RefOrder>7</b:RefOrder>
  </b:Source>
  <b:Source>
    <b:Tag>Int</b:Tag>
    <b:SourceType>JournalArticle</b:SourceType>
    <b:Guid>{9C2DEA03-A017-4FF2-B285-C37F391FD4FC}</b:Guid>
    <b:Title>Dammed Rivers, Damned Lives</b:Title>
    <b:Author>
      <b:Author>
        <b:Corporate>International Rivers</b:Corporate>
      </b:Author>
    </b:Author>
    <b:JournalName>International Rivers</b:JournalName>
    <b:Year>2008</b:Year>
    <b:RefOrder>8</b:RefOrder>
  </b:Source>
  <b:Source>
    <b:Tag>Wor10</b:Tag>
    <b:SourceType>ArticleInAPeriodical</b:SourceType>
    <b:Guid>{4229CBE3-D7F3-488F-BA22-3F7898137E6F}</b:Guid>
    <b:Author>
      <b:Author>
        <b:Corporate>World Watch</b:Corporate>
      </b:Author>
    </b:Author>
    <b:Title>Greenwashing hydropower</b:Title>
    <b:Year> 2010</b:Year>
    <b:Month>January/February</b:Month>
    <b:RefOrder>6</b:RefOrder>
  </b:Source>
  <b:Source>
    <b:Tag>Fre06</b:Tag>
    <b:SourceType>Book</b:SourceType>
    <b:Guid>{8E66CA24-312F-4164-84DE-AB5527C6D315}</b:Guid>
    <b:Title>When the Rivers Run Dry</b:Title>
    <b:Year>2006</b:Year>
    <b:Author>
      <b:Author>
        <b:NameList>
          <b:Person>
            <b:Last>Pearce</b:Last>
            <b:First>Fred</b:First>
          </b:Person>
        </b:NameList>
      </b:Author>
    </b:Author>
    <b:City>Boston</b:City>
    <b:Publisher>Beacon Press</b:Publisher>
    <b:RefOrder>3</b:RefOrder>
  </b:Source>
  <b:Source>
    <b:Tag>Int13</b:Tag>
    <b:SourceType>InternetSite</b:SourceType>
    <b:Guid>{DEBEF3DF-E8D0-4137-98DD-20849160ACD8}</b:Guid>
    <b:Title>International Rivers</b:Title>
    <b:Author>
      <b:Author>
        <b:NameList>
          <b:Person>
            <b:Last>Network</b:Last>
            <b:First>International</b:First>
            <b:Middle>Rivers</b:Middle>
          </b:Person>
        </b:NameList>
      </b:Author>
    </b:Author>
    <b:YearAccessed>2013</b:YearAccessed>
    <b:MonthAccessed>October</b:MonthAccessed>
    <b:DayAccessed>21</b:DayAccessed>
    <b:URL>http://www.internationalrivers.org/files/attached-files/wwf3.4-warming_0.pdf</b:URL>
    <b:RefOrder>2</b:RefOrder>
  </b:Source>
  <b:Source>
    <b:Tag>Moh09</b:Tag>
    <b:SourceType>Report</b:SourceType>
    <b:Guid>{EAEB6901-9904-470D-AD83-B58B687A074D}</b:Guid>
    <b:Title>Evaporation estimates from Nasser Lake, Egypt.</b:Title>
    <b:Year>2009</b:Year>
    <b:Author>
      <b:Author>
        <b:NameList>
          <b:Person>
            <b:Last>Mohamed Elsawwaf</b:Last>
            <b:First>Patrick</b:First>
            <b:Middle>Willems, Andrea Pagano, Jean Berlamont</b:Middle>
          </b:Person>
        </b:NameList>
      </b:Author>
    </b:Author>
    <b:Publisher>Springer</b:Publisher>
    <b:RefOrder>4</b:RefOrder>
  </b:Source>
  <b:Source>
    <b:Tag>TMi13</b:Tag>
    <b:SourceType>InternetSite</b:SourceType>
    <b:Guid>{3CE556A3-AA16-45D8-AD78-F70F7DA8EA7E}</b:Guid>
    <b:Title>http://www.monre.gov.vn</b:Title>
    <b:Year>2013</b:Year>
    <b:Author>
      <b:Author>
        <b:NameList>
          <b:Person>
            <b:Last>T.Minh</b:Last>
          </b:Person>
        </b:NameList>
      </b:Author>
    </b:Author>
    <b:YearAccessed>2013</b:YearAccessed>
    <b:MonthAccessed>October</b:MonthAccessed>
    <b:DayAccessed>22</b:DayAccessed>
    <b:URL>http://www.monre.gov.vn/v35/default.aspx?tabid=675&amp;CateID=59&amp;ID=125722&amp;Code=1XJJ125722</b:URL>
    <b:RefOrder>5</b:RefOrder>
  </b:Source>
</b:Sources>
</file>

<file path=customXml/itemProps1.xml><?xml version="1.0" encoding="utf-8"?>
<ds:datastoreItem xmlns:ds="http://schemas.openxmlformats.org/officeDocument/2006/customXml" ds:itemID="{92FDE836-4788-4F0C-8E7F-FA6583BC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4234</TotalTime>
  <Pages>6</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Black</cp:lastModifiedBy>
  <cp:revision>30</cp:revision>
  <cp:lastPrinted>2013-10-28T16:14:00Z</cp:lastPrinted>
  <dcterms:created xsi:type="dcterms:W3CDTF">2013-10-17T18:01:00Z</dcterms:created>
  <dcterms:modified xsi:type="dcterms:W3CDTF">2013-12-30T16:06:00Z</dcterms:modified>
</cp:coreProperties>
</file>